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70A1D4" w14:textId="7EDACE61" w:rsidR="00135329" w:rsidRDefault="00373257">
      <w:r>
        <w:rPr>
          <w:noProof/>
          <w:lang w:eastAsia="en-GB"/>
        </w:rPr>
        <w:drawing>
          <wp:anchor distT="0" distB="0" distL="114300" distR="114300" simplePos="0" relativeHeight="251659264" behindDoc="0" locked="0" layoutInCell="1" allowOverlap="1" wp14:anchorId="77F69F10" wp14:editId="0C728512">
            <wp:simplePos x="0" y="0"/>
            <wp:positionH relativeFrom="margin">
              <wp:posOffset>5022215</wp:posOffset>
            </wp:positionH>
            <wp:positionV relativeFrom="margin">
              <wp:posOffset>-528320</wp:posOffset>
            </wp:positionV>
            <wp:extent cx="1259840" cy="665480"/>
            <wp:effectExtent l="0" t="0" r="0" b="1270"/>
            <wp:wrapSquare wrapText="bothSides"/>
            <wp:docPr id="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9840" cy="6654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0FD2F7D" w14:textId="69ED7D58" w:rsidR="00EB2B1F" w:rsidRDefault="00EB2B1F"/>
    <w:p w14:paraId="0C13905A" w14:textId="580178BB" w:rsidR="00EB2B1F" w:rsidRDefault="00AC38BA">
      <w:r>
        <w:rPr>
          <w:noProof/>
          <w:lang w:eastAsia="en-GB"/>
        </w:rPr>
        <mc:AlternateContent>
          <mc:Choice Requires="wps">
            <w:drawing>
              <wp:anchor distT="0" distB="0" distL="114300" distR="114300" simplePos="0" relativeHeight="251656192" behindDoc="1" locked="0" layoutInCell="1" allowOverlap="1" wp14:anchorId="73D4E3B3" wp14:editId="1510F7BD">
                <wp:simplePos x="0" y="0"/>
                <wp:positionH relativeFrom="page">
                  <wp:posOffset>-102066</wp:posOffset>
                </wp:positionH>
                <wp:positionV relativeFrom="paragraph">
                  <wp:posOffset>1785987</wp:posOffset>
                </wp:positionV>
                <wp:extent cx="7713345" cy="7773035"/>
                <wp:effectExtent l="0" t="0" r="1905" b="0"/>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13345" cy="7773035"/>
                        </a:xfrm>
                        <a:prstGeom prst="rect">
                          <a:avLst/>
                        </a:prstGeom>
                        <a:solidFill>
                          <a:srgbClr val="E8EDEE"/>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9D3C02" id="Rectangle 8" o:spid="_x0000_s1026" style="position:absolute;margin-left:-8.05pt;margin-top:140.65pt;width:607.35pt;height:612.0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" fillcolor="#e8edee" stroked="f" strokeweight="1pt">
                <v:path arrowok="t"/>
                <w10:wrap anchorx="page"/>
              </v:rect>
            </w:pict>
          </mc:Fallback>
        </mc:AlternateContent>
      </w:r>
      <w:r>
        <w:rPr>
          <w:noProof/>
          <w:lang w:eastAsia="en-GB"/>
        </w:rPr>
        <mc:AlternateContent>
          <mc:Choice Requires="wps">
            <w:drawing>
              <wp:anchor distT="0" distB="0" distL="114300" distR="114300" simplePos="0" relativeHeight="251657216" behindDoc="0" locked="0" layoutInCell="1" allowOverlap="1" wp14:anchorId="5D1265CD" wp14:editId="6F5D8C3E">
                <wp:simplePos x="0" y="0"/>
                <wp:positionH relativeFrom="margin">
                  <wp:posOffset>-390525</wp:posOffset>
                </wp:positionH>
                <wp:positionV relativeFrom="paragraph">
                  <wp:posOffset>297815</wp:posOffset>
                </wp:positionV>
                <wp:extent cx="6198235" cy="1603375"/>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98235" cy="1603375"/>
                        </a:xfrm>
                        <a:prstGeom prst="rect">
                          <a:avLst/>
                        </a:prstGeom>
                        <a:noFill/>
                        <a:ln>
                          <a:noFill/>
                        </a:ln>
                        <a:effectLst/>
                      </wps:spPr>
                      <wps:txbx>
                        <w:txbxContent>
                          <w:p w14:paraId="77A990B1" w14:textId="77777777" w:rsidR="00EB2B1F" w:rsidRPr="00114D45" w:rsidRDefault="004F5D7F" w:rsidP="00A14631">
                            <w:pPr>
                              <w:rPr>
                                <w:rFonts w:cs="Arial"/>
                                <w:b/>
                                <w:bCs/>
                                <w:color w:val="003087"/>
                                <w:sz w:val="60"/>
                                <w:szCs w:val="60"/>
                              </w:rPr>
                            </w:pPr>
                            <w:r w:rsidRPr="00114D45">
                              <w:rPr>
                                <w:rFonts w:cs="Arial"/>
                                <w:b/>
                                <w:bCs/>
                                <w:color w:val="003087"/>
                                <w:sz w:val="60"/>
                                <w:szCs w:val="60"/>
                              </w:rPr>
                              <w:t>Case S</w:t>
                            </w:r>
                            <w:r w:rsidR="00EB2B1F" w:rsidRPr="00114D45">
                              <w:rPr>
                                <w:rFonts w:cs="Arial"/>
                                <w:b/>
                                <w:bCs/>
                                <w:color w:val="003087"/>
                                <w:sz w:val="60"/>
                                <w:szCs w:val="60"/>
                              </w:rPr>
                              <w:t>tory</w:t>
                            </w:r>
                          </w:p>
                          <w:p w14:paraId="0A83AB09" w14:textId="77777777" w:rsidR="00C01396" w:rsidRDefault="0008317F" w:rsidP="00A14631">
                            <w:pPr>
                              <w:rPr>
                                <w:rFonts w:cs="Arial"/>
                                <w:bCs/>
                                <w:color w:val="003087"/>
                                <w:sz w:val="52"/>
                                <w:szCs w:val="52"/>
                              </w:rPr>
                            </w:pPr>
                            <w:r w:rsidRPr="00E45608">
                              <w:rPr>
                                <w:rFonts w:cs="Arial"/>
                                <w:bCs/>
                                <w:color w:val="003087"/>
                                <w:sz w:val="52"/>
                                <w:szCs w:val="52"/>
                              </w:rPr>
                              <w:t xml:space="preserve">Undiagnosed </w:t>
                            </w:r>
                            <w:r w:rsidR="00114D45">
                              <w:rPr>
                                <w:rFonts w:cs="Arial"/>
                                <w:bCs/>
                                <w:color w:val="003087"/>
                                <w:sz w:val="52"/>
                                <w:szCs w:val="52"/>
                              </w:rPr>
                              <w:t>b</w:t>
                            </w:r>
                            <w:r w:rsidR="00A43E01" w:rsidRPr="00E45608">
                              <w:rPr>
                                <w:rFonts w:cs="Arial"/>
                                <w:bCs/>
                                <w:color w:val="003087"/>
                                <w:sz w:val="52"/>
                                <w:szCs w:val="52"/>
                              </w:rPr>
                              <w:t>reech</w:t>
                            </w:r>
                            <w:r w:rsidR="004311A7">
                              <w:rPr>
                                <w:rFonts w:cs="Arial"/>
                                <w:bCs/>
                                <w:color w:val="003087"/>
                                <w:sz w:val="52"/>
                                <w:szCs w:val="52"/>
                              </w:rPr>
                              <w:t xml:space="preserve"> </w:t>
                            </w:r>
                            <w:r w:rsidR="00114D45">
                              <w:rPr>
                                <w:rFonts w:cs="Arial"/>
                                <w:bCs/>
                                <w:color w:val="003087"/>
                                <w:sz w:val="52"/>
                                <w:szCs w:val="52"/>
                              </w:rPr>
                              <w:t>p</w:t>
                            </w:r>
                            <w:r w:rsidR="004311A7">
                              <w:rPr>
                                <w:rFonts w:cs="Arial"/>
                                <w:bCs/>
                                <w:color w:val="003087"/>
                                <w:sz w:val="52"/>
                                <w:szCs w:val="52"/>
                              </w:rPr>
                              <w:t>resentation</w:t>
                            </w:r>
                            <w:r w:rsidR="002B603B">
                              <w:rPr>
                                <w:rFonts w:cs="Arial"/>
                                <w:bCs/>
                                <w:color w:val="003087"/>
                                <w:sz w:val="52"/>
                                <w:szCs w:val="52"/>
                              </w:rPr>
                              <w:t xml:space="preserve"> </w:t>
                            </w:r>
                          </w:p>
                          <w:p w14:paraId="3F20D6CE" w14:textId="6D5FAD2E" w:rsidR="00B00A67" w:rsidRPr="00A43E01" w:rsidRDefault="00114D45" w:rsidP="00A14631">
                            <w:pPr>
                              <w:rPr>
                                <w:rFonts w:cs="Arial"/>
                                <w:bCs/>
                                <w:color w:val="003087"/>
                                <w:sz w:val="52"/>
                                <w:szCs w:val="52"/>
                              </w:rPr>
                            </w:pPr>
                            <w:r>
                              <w:rPr>
                                <w:rFonts w:cs="Arial"/>
                                <w:bCs/>
                                <w:color w:val="003087"/>
                                <w:sz w:val="52"/>
                                <w:szCs w:val="52"/>
                              </w:rPr>
                              <w:t>in advanced l</w:t>
                            </w:r>
                            <w:r w:rsidR="0008317F" w:rsidRPr="00E45608">
                              <w:rPr>
                                <w:rFonts w:cs="Arial"/>
                                <w:bCs/>
                                <w:color w:val="003087"/>
                                <w:sz w:val="52"/>
                                <w:szCs w:val="52"/>
                              </w:rPr>
                              <w:t>abour</w:t>
                            </w:r>
                            <w:r w:rsidR="0008317F">
                              <w:rPr>
                                <w:rFonts w:cs="Arial"/>
                                <w:bCs/>
                                <w:color w:val="003087"/>
                                <w:sz w:val="52"/>
                                <w:szCs w:val="5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1265CD" id="_x0000_t202" coordsize="21600,21600" o:spt="202" path="m,l,21600r21600,l21600,xe">
                <v:stroke joinstyle="miter"/>
                <v:path gradientshapeok="t" o:connecttype="rect"/>
              </v:shapetype>
              <v:shape id="Text Box 3" o:spid="_x0000_s1026" type="#_x0000_t202" style="position:absolute;margin-left:-30.75pt;margin-top:23.45pt;width:488.05pt;height:126.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" filled="f" stroked="f">
                <v:path arrowok="t"/>
                <v:textbox>
                  <w:txbxContent>
                    <w:p w14:paraId="77A990B1" w14:textId="77777777" w:rsidR="00EB2B1F" w:rsidRPr="00114D45" w:rsidRDefault="004F5D7F" w:rsidP="00A14631">
                      <w:pPr>
                        <w:rPr>
                          <w:rFonts w:cs="Arial"/>
                          <w:b/>
                          <w:bCs/>
                          <w:color w:val="003087"/>
                          <w:sz w:val="60"/>
                          <w:szCs w:val="60"/>
                        </w:rPr>
                      </w:pPr>
                      <w:r w:rsidRPr="00114D45">
                        <w:rPr>
                          <w:rFonts w:cs="Arial"/>
                          <w:b/>
                          <w:bCs/>
                          <w:color w:val="003087"/>
                          <w:sz w:val="60"/>
                          <w:szCs w:val="60"/>
                        </w:rPr>
                        <w:t>Case S</w:t>
                      </w:r>
                      <w:r w:rsidR="00EB2B1F" w:rsidRPr="00114D45">
                        <w:rPr>
                          <w:rFonts w:cs="Arial"/>
                          <w:b/>
                          <w:bCs/>
                          <w:color w:val="003087"/>
                          <w:sz w:val="60"/>
                          <w:szCs w:val="60"/>
                        </w:rPr>
                        <w:t>tory</w:t>
                      </w:r>
                    </w:p>
                    <w:p w14:paraId="0A83AB09" w14:textId="77777777" w:rsidR="00C01396" w:rsidRDefault="0008317F" w:rsidP="00A14631">
                      <w:pPr>
                        <w:rPr>
                          <w:rFonts w:cs="Arial"/>
                          <w:bCs/>
                          <w:color w:val="003087"/>
                          <w:sz w:val="52"/>
                          <w:szCs w:val="52"/>
                        </w:rPr>
                      </w:pPr>
                      <w:r w:rsidRPr="00E45608">
                        <w:rPr>
                          <w:rFonts w:cs="Arial"/>
                          <w:bCs/>
                          <w:color w:val="003087"/>
                          <w:sz w:val="52"/>
                          <w:szCs w:val="52"/>
                        </w:rPr>
                        <w:t xml:space="preserve">Undiagnosed </w:t>
                      </w:r>
                      <w:r w:rsidR="00114D45">
                        <w:rPr>
                          <w:rFonts w:cs="Arial"/>
                          <w:bCs/>
                          <w:color w:val="003087"/>
                          <w:sz w:val="52"/>
                          <w:szCs w:val="52"/>
                        </w:rPr>
                        <w:t>b</w:t>
                      </w:r>
                      <w:r w:rsidR="00A43E01" w:rsidRPr="00E45608">
                        <w:rPr>
                          <w:rFonts w:cs="Arial"/>
                          <w:bCs/>
                          <w:color w:val="003087"/>
                          <w:sz w:val="52"/>
                          <w:szCs w:val="52"/>
                        </w:rPr>
                        <w:t>reech</w:t>
                      </w:r>
                      <w:r w:rsidR="004311A7">
                        <w:rPr>
                          <w:rFonts w:cs="Arial"/>
                          <w:bCs/>
                          <w:color w:val="003087"/>
                          <w:sz w:val="52"/>
                          <w:szCs w:val="52"/>
                        </w:rPr>
                        <w:t xml:space="preserve"> </w:t>
                      </w:r>
                      <w:r w:rsidR="00114D45">
                        <w:rPr>
                          <w:rFonts w:cs="Arial"/>
                          <w:bCs/>
                          <w:color w:val="003087"/>
                          <w:sz w:val="52"/>
                          <w:szCs w:val="52"/>
                        </w:rPr>
                        <w:t>p</w:t>
                      </w:r>
                      <w:r w:rsidR="004311A7">
                        <w:rPr>
                          <w:rFonts w:cs="Arial"/>
                          <w:bCs/>
                          <w:color w:val="003087"/>
                          <w:sz w:val="52"/>
                          <w:szCs w:val="52"/>
                        </w:rPr>
                        <w:t>resentation</w:t>
                      </w:r>
                      <w:r w:rsidR="002B603B">
                        <w:rPr>
                          <w:rFonts w:cs="Arial"/>
                          <w:bCs/>
                          <w:color w:val="003087"/>
                          <w:sz w:val="52"/>
                          <w:szCs w:val="52"/>
                        </w:rPr>
                        <w:t xml:space="preserve"> </w:t>
                      </w:r>
                    </w:p>
                    <w:p w14:paraId="3F20D6CE" w14:textId="6D5FAD2E" w:rsidR="00B00A67" w:rsidRPr="00A43E01" w:rsidRDefault="00114D45" w:rsidP="00A14631">
                      <w:pPr>
                        <w:rPr>
                          <w:rFonts w:cs="Arial"/>
                          <w:bCs/>
                          <w:color w:val="003087"/>
                          <w:sz w:val="52"/>
                          <w:szCs w:val="52"/>
                        </w:rPr>
                      </w:pPr>
                      <w:proofErr w:type="gramStart"/>
                      <w:r>
                        <w:rPr>
                          <w:rFonts w:cs="Arial"/>
                          <w:bCs/>
                          <w:color w:val="003087"/>
                          <w:sz w:val="52"/>
                          <w:szCs w:val="52"/>
                        </w:rPr>
                        <w:t>in</w:t>
                      </w:r>
                      <w:proofErr w:type="gramEnd"/>
                      <w:r>
                        <w:rPr>
                          <w:rFonts w:cs="Arial"/>
                          <w:bCs/>
                          <w:color w:val="003087"/>
                          <w:sz w:val="52"/>
                          <w:szCs w:val="52"/>
                        </w:rPr>
                        <w:t xml:space="preserve"> advanced l</w:t>
                      </w:r>
                      <w:r w:rsidR="0008317F" w:rsidRPr="00E45608">
                        <w:rPr>
                          <w:rFonts w:cs="Arial"/>
                          <w:bCs/>
                          <w:color w:val="003087"/>
                          <w:sz w:val="52"/>
                          <w:szCs w:val="52"/>
                        </w:rPr>
                        <w:t>abour</w:t>
                      </w:r>
                      <w:r w:rsidR="0008317F">
                        <w:rPr>
                          <w:rFonts w:cs="Arial"/>
                          <w:bCs/>
                          <w:color w:val="003087"/>
                          <w:sz w:val="52"/>
                          <w:szCs w:val="52"/>
                        </w:rPr>
                        <w:t xml:space="preserve"> </w:t>
                      </w:r>
                    </w:p>
                  </w:txbxContent>
                </v:textbox>
                <w10:wrap type="square" anchorx="margin"/>
              </v:shape>
            </w:pict>
          </mc:Fallback>
        </mc:AlternateContent>
      </w:r>
    </w:p>
    <w:p w14:paraId="65957A2D" w14:textId="62962CD7" w:rsidR="00EB2B1F" w:rsidRDefault="00EB2B1F"/>
    <w:p w14:paraId="327CFF81" w14:textId="12C21DB7" w:rsidR="00EB2B1F" w:rsidRDefault="00EB2B1F"/>
    <w:p w14:paraId="0062D048" w14:textId="77777777" w:rsidR="00EB2B1F" w:rsidRDefault="00EB2B1F"/>
    <w:p w14:paraId="69DD1A84" w14:textId="066BCC60" w:rsidR="00EB2B1F" w:rsidRDefault="00EB2B1F"/>
    <w:p w14:paraId="624F3B47" w14:textId="77777777" w:rsidR="00EB2B1F" w:rsidRDefault="00EB2B1F"/>
    <w:p w14:paraId="14A20EA7" w14:textId="77777777" w:rsidR="00EB2B1F" w:rsidRDefault="00EB2B1F"/>
    <w:p w14:paraId="2818D9D0" w14:textId="77777777" w:rsidR="00EB2B1F" w:rsidRDefault="00EB2B1F"/>
    <w:p w14:paraId="5C68BC6E" w14:textId="77777777" w:rsidR="00EB2B1F" w:rsidRDefault="00EB2B1F"/>
    <w:p w14:paraId="3911A6D2" w14:textId="2B53DB0F" w:rsidR="00EB2B1F" w:rsidRDefault="00EB2B1F"/>
    <w:p w14:paraId="75399E7A" w14:textId="72E8F0D3" w:rsidR="00EB2B1F" w:rsidRDefault="00EB2B1F"/>
    <w:p w14:paraId="3E81A681" w14:textId="77777777" w:rsidR="00EB2B1F" w:rsidRDefault="00EB2B1F"/>
    <w:p w14:paraId="0EDD8A31" w14:textId="29FEF9CC" w:rsidR="00EB2B1F" w:rsidRDefault="00EB2B1F"/>
    <w:p w14:paraId="640B3FC8" w14:textId="77777777" w:rsidR="00EB2B1F" w:rsidRDefault="00EB2B1F"/>
    <w:p w14:paraId="1E9ACE86" w14:textId="77777777" w:rsidR="00EB2B1F" w:rsidRDefault="00EB2B1F"/>
    <w:p w14:paraId="33F1AF9D" w14:textId="77777777" w:rsidR="00EB2B1F" w:rsidRDefault="00EB2B1F"/>
    <w:p w14:paraId="59EAF812" w14:textId="0D97015F" w:rsidR="00EB2B1F" w:rsidRDefault="00EB2B1F"/>
    <w:p w14:paraId="263BA2CE" w14:textId="17C4A022" w:rsidR="00EB2B1F" w:rsidRDefault="00EB2B1F"/>
    <w:p w14:paraId="58E191A0" w14:textId="77777777" w:rsidR="00EB2B1F" w:rsidRDefault="00EB2B1F"/>
    <w:p w14:paraId="609C8A54" w14:textId="77777777" w:rsidR="00EB2B1F" w:rsidRDefault="00EB2B1F"/>
    <w:p w14:paraId="7073A53C" w14:textId="2B89871B" w:rsidR="00EB2B1F" w:rsidRDefault="00EB2B1F"/>
    <w:p w14:paraId="1F96DE25" w14:textId="77777777" w:rsidR="00EB2B1F" w:rsidRDefault="00EB2B1F"/>
    <w:p w14:paraId="79D4E1EB" w14:textId="77777777" w:rsidR="00EB2B1F" w:rsidRDefault="00EB2B1F"/>
    <w:p w14:paraId="76EBE237" w14:textId="77777777" w:rsidR="00EB2B1F" w:rsidRDefault="00EB2B1F"/>
    <w:p w14:paraId="52523CE8" w14:textId="77777777" w:rsidR="00EB2B1F" w:rsidRDefault="00EB2B1F"/>
    <w:p w14:paraId="37F783E5" w14:textId="77777777" w:rsidR="00EB2B1F" w:rsidRDefault="00EB2B1F"/>
    <w:p w14:paraId="2D8BCC72" w14:textId="77777777" w:rsidR="00EB2B1F" w:rsidRDefault="00EB2B1F"/>
    <w:p w14:paraId="672F0C9A" w14:textId="64F5035E" w:rsidR="00EB2B1F" w:rsidRDefault="00EB2B1F"/>
    <w:p w14:paraId="13034BF6" w14:textId="77777777" w:rsidR="00EB2B1F" w:rsidRDefault="00EB2B1F"/>
    <w:p w14:paraId="0085D1F2" w14:textId="77777777" w:rsidR="00EB2B1F" w:rsidRDefault="00EB2B1F"/>
    <w:p w14:paraId="28D3DF85" w14:textId="77777777" w:rsidR="00EB2B1F" w:rsidRDefault="00EB2B1F"/>
    <w:p w14:paraId="6332CA68" w14:textId="77777777" w:rsidR="00EB2B1F" w:rsidRDefault="00EB2B1F"/>
    <w:p w14:paraId="2E8BDC00" w14:textId="77777777" w:rsidR="00EB2B1F" w:rsidRDefault="00EB2B1F"/>
    <w:p w14:paraId="4683B07C" w14:textId="77777777" w:rsidR="00EB2B1F" w:rsidRDefault="00EB2B1F"/>
    <w:p w14:paraId="45165FA3" w14:textId="77777777" w:rsidR="00EB2B1F" w:rsidRDefault="00EB2B1F"/>
    <w:p w14:paraId="065FBAD9" w14:textId="77777777" w:rsidR="00EB2B1F" w:rsidRDefault="00EB2B1F"/>
    <w:p w14:paraId="218FC703" w14:textId="77777777" w:rsidR="00EB2B1F" w:rsidRDefault="00EB2B1F"/>
    <w:p w14:paraId="23D29010" w14:textId="2D39EE50" w:rsidR="00EB2B1F" w:rsidRDefault="00EB2B1F"/>
    <w:p w14:paraId="5FED84B6" w14:textId="77777777" w:rsidR="00EB2B1F" w:rsidRDefault="00EB2B1F"/>
    <w:p w14:paraId="36091E39" w14:textId="77777777" w:rsidR="00EB2B1F" w:rsidRDefault="00EB2B1F"/>
    <w:p w14:paraId="12AB2902" w14:textId="67501974" w:rsidR="00294B59" w:rsidRPr="00294B59" w:rsidRDefault="000B5973" w:rsidP="00294B59">
      <w:pPr>
        <w:rPr>
          <w:rFonts w:cs="Arial"/>
          <w:sz w:val="24"/>
          <w:szCs w:val="24"/>
        </w:rPr>
      </w:pPr>
      <w:r>
        <w:rPr>
          <w:noProof/>
          <w:lang w:eastAsia="en-GB"/>
        </w:rPr>
        <w:drawing>
          <wp:anchor distT="0" distB="0" distL="114300" distR="114300" simplePos="0" relativeHeight="251658240" behindDoc="1" locked="0" layoutInCell="1" allowOverlap="1" wp14:anchorId="1D0EB8CB" wp14:editId="028DDD47">
            <wp:simplePos x="0" y="0"/>
            <wp:positionH relativeFrom="column">
              <wp:posOffset>-553720</wp:posOffset>
            </wp:positionH>
            <wp:positionV relativeFrom="paragraph">
              <wp:posOffset>314325</wp:posOffset>
            </wp:positionV>
            <wp:extent cx="6836410" cy="424815"/>
            <wp:effectExtent l="0" t="0" r="2540" b="0"/>
            <wp:wrapNone/>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36410" cy="4248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B50E055" w14:textId="4F40BD80" w:rsidR="007E37F5" w:rsidRPr="00114D45" w:rsidRDefault="007E37F5" w:rsidP="00E12477">
      <w:pPr>
        <w:pStyle w:val="Heading2"/>
        <w:keepNext w:val="0"/>
        <w:widowControl w:val="0"/>
        <w:tabs>
          <w:tab w:val="left" w:pos="2268"/>
        </w:tabs>
        <w:spacing w:after="240"/>
        <w:rPr>
          <w:color w:val="000000" w:themeColor="text1"/>
          <w:sz w:val="24"/>
          <w:szCs w:val="20"/>
          <w:lang w:eastAsia="en-GB"/>
        </w:rPr>
      </w:pPr>
      <w:r w:rsidRPr="00114D45">
        <w:rPr>
          <w:rFonts w:ascii="Arial" w:hAnsi="Arial"/>
          <w:b w:val="0"/>
          <w:bCs w:val="0"/>
          <w:i w:val="0"/>
          <w:iCs w:val="0"/>
          <w:color w:val="000000" w:themeColor="text1"/>
          <w:sz w:val="24"/>
          <w:szCs w:val="20"/>
          <w:lang w:eastAsia="en-GB"/>
        </w:rPr>
        <w:t>This case story is illustrative based on a range of examples of real events. NHS Resolution is sharing the experience of those involved to help prevent a similar occurrence happening to patients, families and staff. As you read about this incident, please ask yourself:</w:t>
      </w:r>
    </w:p>
    <w:p w14:paraId="78BAF5F7" w14:textId="77777777" w:rsidR="007E37F5" w:rsidRPr="00114D45" w:rsidRDefault="007E37F5" w:rsidP="00E12477">
      <w:pPr>
        <w:pStyle w:val="Heading3"/>
        <w:numPr>
          <w:ilvl w:val="0"/>
          <w:numId w:val="18"/>
        </w:numPr>
        <w:tabs>
          <w:tab w:val="clear" w:pos="360"/>
        </w:tabs>
      </w:pPr>
      <w:r w:rsidRPr="00114D45">
        <w:t>Could this happen in my organisation?</w:t>
      </w:r>
    </w:p>
    <w:p w14:paraId="377B03CF" w14:textId="77777777" w:rsidR="007E37F5" w:rsidRPr="00114D45" w:rsidRDefault="007E37F5" w:rsidP="00E12477">
      <w:pPr>
        <w:pStyle w:val="Heading3"/>
        <w:numPr>
          <w:ilvl w:val="0"/>
          <w:numId w:val="18"/>
        </w:numPr>
        <w:tabs>
          <w:tab w:val="clear" w:pos="360"/>
        </w:tabs>
      </w:pPr>
      <w:r w:rsidRPr="00114D45">
        <w:t>Who could I share this with?</w:t>
      </w:r>
    </w:p>
    <w:p w14:paraId="054DF871" w14:textId="24B6BA5C" w:rsidR="0054498C" w:rsidRPr="00114D45" w:rsidRDefault="007E37F5" w:rsidP="00E12477">
      <w:pPr>
        <w:pStyle w:val="Heading3"/>
        <w:numPr>
          <w:ilvl w:val="0"/>
          <w:numId w:val="18"/>
        </w:numPr>
        <w:tabs>
          <w:tab w:val="clear" w:pos="360"/>
        </w:tabs>
      </w:pPr>
      <w:r w:rsidRPr="00114D45">
        <w:t>What can we learn from this?</w:t>
      </w:r>
    </w:p>
    <w:p w14:paraId="11181306" w14:textId="77777777" w:rsidR="004311A7" w:rsidRPr="004311A7" w:rsidRDefault="004311A7" w:rsidP="004311A7">
      <w:pPr>
        <w:shd w:val="clear" w:color="auto" w:fill="FFFFFF"/>
        <w:spacing w:after="160" w:line="259" w:lineRule="auto"/>
        <w:ind w:left="720"/>
        <w:jc w:val="both"/>
        <w:rPr>
          <w:rFonts w:eastAsia="Times New Roman" w:cs="Arial"/>
          <w:color w:val="365F91" w:themeColor="accent1" w:themeShade="BF"/>
          <w:sz w:val="24"/>
          <w:szCs w:val="24"/>
          <w:lang w:eastAsia="en-GB"/>
        </w:rPr>
      </w:pPr>
    </w:p>
    <w:p w14:paraId="1B40AB2B" w14:textId="544A1C76" w:rsidR="004C3F6E" w:rsidRPr="00114D45" w:rsidRDefault="00E45608" w:rsidP="00114D45">
      <w:pPr>
        <w:pStyle w:val="Heading1"/>
        <w:spacing w:before="240" w:after="240"/>
        <w:jc w:val="left"/>
        <w:rPr>
          <w:b/>
          <w:color w:val="003087"/>
          <w:sz w:val="28"/>
        </w:rPr>
      </w:pPr>
      <w:r w:rsidRPr="00114D45">
        <w:rPr>
          <w:b/>
          <w:color w:val="003087"/>
          <w:sz w:val="28"/>
        </w:rPr>
        <w:t>Key points</w:t>
      </w:r>
    </w:p>
    <w:p w14:paraId="407BA28F" w14:textId="77777777" w:rsidR="00AA6A4F" w:rsidRPr="00AA6A4F" w:rsidRDefault="005D1979" w:rsidP="00114D45">
      <w:pPr>
        <w:pStyle w:val="Heading3"/>
        <w:numPr>
          <w:ilvl w:val="0"/>
          <w:numId w:val="18"/>
        </w:numPr>
        <w:tabs>
          <w:tab w:val="clear" w:pos="360"/>
        </w:tabs>
      </w:pPr>
      <w:r w:rsidRPr="00114D45">
        <w:t>3-4</w:t>
      </w:r>
      <w:r w:rsidR="004F5D7F" w:rsidRPr="00114D45">
        <w:t xml:space="preserve">% of </w:t>
      </w:r>
      <w:r w:rsidRPr="00114D45">
        <w:t xml:space="preserve">babies are in a </w:t>
      </w:r>
      <w:r w:rsidR="004F5D7F" w:rsidRPr="00114D45">
        <w:t xml:space="preserve">breech </w:t>
      </w:r>
      <w:r w:rsidRPr="00114D45">
        <w:t xml:space="preserve">presentation </w:t>
      </w:r>
      <w:r w:rsidR="004F5D7F" w:rsidRPr="00114D45">
        <w:t>at term</w:t>
      </w:r>
      <w:r w:rsidR="00B96463" w:rsidRPr="00114D45">
        <w:t xml:space="preserve">. Breech presentation </w:t>
      </w:r>
      <w:r w:rsidRPr="00114D45">
        <w:t>is associated with nulli</w:t>
      </w:r>
      <w:bookmarkStart w:id="0" w:name="_GoBack"/>
      <w:bookmarkEnd w:id="0"/>
      <w:r w:rsidRPr="00114D45">
        <w:t>parity, uterine abnormalities, and previous breech presentation.</w:t>
      </w:r>
      <w:r w:rsidRPr="00114D45">
        <w:rPr>
          <w:vertAlign w:val="superscript"/>
        </w:rPr>
        <w:t>1</w:t>
      </w:r>
      <w:r w:rsidR="00E12477">
        <w:rPr>
          <w:vertAlign w:val="superscript"/>
        </w:rPr>
        <w:t xml:space="preserve"> </w:t>
      </w:r>
    </w:p>
    <w:p w14:paraId="04B2E04A" w14:textId="71B178FE" w:rsidR="004F5D7F" w:rsidRPr="00114D45" w:rsidRDefault="005D1979" w:rsidP="00114D45">
      <w:pPr>
        <w:pStyle w:val="Heading3"/>
        <w:numPr>
          <w:ilvl w:val="0"/>
          <w:numId w:val="18"/>
        </w:numPr>
        <w:tabs>
          <w:tab w:val="clear" w:pos="360"/>
        </w:tabs>
      </w:pPr>
      <w:r w:rsidRPr="00114D45">
        <w:t xml:space="preserve">25% of term breech presentations are </w:t>
      </w:r>
      <w:r w:rsidR="004F5D7F" w:rsidRPr="00114D45">
        <w:t>diagnosed in labour</w:t>
      </w:r>
      <w:r w:rsidR="00E12477">
        <w:rPr>
          <w:vertAlign w:val="superscript"/>
        </w:rPr>
        <w:t>1</w:t>
      </w:r>
      <w:r w:rsidR="004F5D7F" w:rsidRPr="00114D45">
        <w:t xml:space="preserve"> and</w:t>
      </w:r>
      <w:r w:rsidR="004B40FE" w:rsidRPr="00114D45">
        <w:t>,</w:t>
      </w:r>
      <w:r w:rsidR="004F5D7F" w:rsidRPr="00114D45">
        <w:t xml:space="preserve"> </w:t>
      </w:r>
      <w:r w:rsidR="0054498C" w:rsidRPr="00114D45">
        <w:t>if diagnosed at an advanced stage</w:t>
      </w:r>
      <w:r w:rsidR="00D755E3" w:rsidRPr="00114D45">
        <w:t>,</w:t>
      </w:r>
      <w:r w:rsidR="0054498C" w:rsidRPr="00114D45">
        <w:t xml:space="preserve"> </w:t>
      </w:r>
      <w:r w:rsidR="00990B72" w:rsidRPr="00114D45">
        <w:t xml:space="preserve">accurate </w:t>
      </w:r>
      <w:r w:rsidRPr="00114D45">
        <w:t xml:space="preserve">management </w:t>
      </w:r>
      <w:r w:rsidR="0054498C" w:rsidRPr="00114D45">
        <w:t>of</w:t>
      </w:r>
      <w:r w:rsidR="00990B72" w:rsidRPr="00114D45">
        <w:t xml:space="preserve"> a vaginal breech birth</w:t>
      </w:r>
      <w:r w:rsidR="0054498C" w:rsidRPr="00114D45">
        <w:t xml:space="preserve"> can be required </w:t>
      </w:r>
      <w:r w:rsidR="004F5D7F" w:rsidRPr="00114D45">
        <w:t>in any birth location</w:t>
      </w:r>
      <w:r w:rsidR="0054498C" w:rsidRPr="00114D45">
        <w:t>.</w:t>
      </w:r>
    </w:p>
    <w:p w14:paraId="5D531EAB" w14:textId="22BBC349" w:rsidR="00294B59" w:rsidRPr="00114D45" w:rsidRDefault="005D1979" w:rsidP="00114D45">
      <w:pPr>
        <w:pStyle w:val="Heading3"/>
        <w:numPr>
          <w:ilvl w:val="0"/>
          <w:numId w:val="18"/>
        </w:numPr>
        <w:tabs>
          <w:tab w:val="clear" w:pos="360"/>
        </w:tabs>
      </w:pPr>
      <w:r w:rsidRPr="00114D45">
        <w:t xml:space="preserve">Term </w:t>
      </w:r>
      <w:r w:rsidR="00990B72" w:rsidRPr="00114D45">
        <w:t xml:space="preserve">infants with a breech </w:t>
      </w:r>
      <w:r w:rsidRPr="00114D45">
        <w:t>present</w:t>
      </w:r>
      <w:r w:rsidR="00990B72" w:rsidRPr="00114D45">
        <w:t>ation</w:t>
      </w:r>
      <w:r w:rsidRPr="00114D45">
        <w:t xml:space="preserve"> have </w:t>
      </w:r>
      <w:r w:rsidR="00883ED0" w:rsidRPr="00114D45">
        <w:t xml:space="preserve">poorer </w:t>
      </w:r>
      <w:r w:rsidRPr="00114D45">
        <w:t xml:space="preserve">outcomes than </w:t>
      </w:r>
      <w:r w:rsidR="00990B72" w:rsidRPr="00114D45">
        <w:t>infants in a cephalic presentation</w:t>
      </w:r>
      <w:r w:rsidRPr="00114D45">
        <w:t>, independent of mode of birth.</w:t>
      </w:r>
      <w:r w:rsidRPr="00E12477">
        <w:rPr>
          <w:vertAlign w:val="superscript"/>
        </w:rPr>
        <w:t>1</w:t>
      </w:r>
    </w:p>
    <w:p w14:paraId="203F1290" w14:textId="77777777" w:rsidR="00AA6A4F" w:rsidRPr="00AA6A4F" w:rsidRDefault="004F5D7F" w:rsidP="00AA6A4F">
      <w:pPr>
        <w:pStyle w:val="Heading3"/>
        <w:numPr>
          <w:ilvl w:val="0"/>
          <w:numId w:val="18"/>
        </w:numPr>
        <w:tabs>
          <w:tab w:val="clear" w:pos="360"/>
        </w:tabs>
      </w:pPr>
      <w:r w:rsidRPr="00114D45">
        <w:t>Regular</w:t>
      </w:r>
      <w:r w:rsidR="00A43E01" w:rsidRPr="00114D45">
        <w:t xml:space="preserve"> training </w:t>
      </w:r>
      <w:r w:rsidRPr="00114D45">
        <w:t>is key to ensuring staff in all birth locations are s</w:t>
      </w:r>
      <w:r w:rsidR="00A43E01" w:rsidRPr="00114D45">
        <w:t>killed and knowledgeable regarding the management of acute emergencies</w:t>
      </w:r>
      <w:r w:rsidR="00990B72" w:rsidRPr="00114D45">
        <w:t>, including rehearsal and local systems for vaginal breech birth</w:t>
      </w:r>
      <w:r w:rsidR="005D1979" w:rsidRPr="00114D45">
        <w:t>.</w:t>
      </w:r>
      <w:r w:rsidR="0054498C" w:rsidRPr="00E12477">
        <w:rPr>
          <w:vertAlign w:val="superscript"/>
        </w:rPr>
        <w:t>2</w:t>
      </w:r>
    </w:p>
    <w:p w14:paraId="59380FC4" w14:textId="0F824E36" w:rsidR="00B00A67" w:rsidRDefault="00990B72" w:rsidP="00AA6A4F">
      <w:pPr>
        <w:pStyle w:val="Heading3"/>
        <w:numPr>
          <w:ilvl w:val="0"/>
          <w:numId w:val="18"/>
        </w:numPr>
        <w:tabs>
          <w:tab w:val="clear" w:pos="360"/>
        </w:tabs>
        <w:rPr>
          <w:vertAlign w:val="superscript"/>
        </w:rPr>
      </w:pPr>
      <w:r w:rsidRPr="00AA6A4F">
        <w:t>In particular, a</w:t>
      </w:r>
      <w:r w:rsidR="004F5D7F" w:rsidRPr="00AA6A4F">
        <w:t xml:space="preserve">wareness of </w:t>
      </w:r>
      <w:r w:rsidR="009A2E18" w:rsidRPr="00AA6A4F">
        <w:t xml:space="preserve">the </w:t>
      </w:r>
      <w:r w:rsidRPr="00AA6A4F">
        <w:t>duration of the birth</w:t>
      </w:r>
      <w:r w:rsidR="004F5D7F" w:rsidRPr="00AA6A4F">
        <w:t xml:space="preserve"> </w:t>
      </w:r>
      <w:r w:rsidRPr="00AA6A4F">
        <w:t xml:space="preserve">as well as </w:t>
      </w:r>
      <w:r w:rsidR="004F5D7F" w:rsidRPr="00AA6A4F">
        <w:t xml:space="preserve">the </w:t>
      </w:r>
      <w:r w:rsidRPr="00AA6A4F">
        <w:t xml:space="preserve">entire </w:t>
      </w:r>
      <w:r w:rsidR="004F5D7F" w:rsidRPr="00AA6A4F">
        <w:t>clinical situation</w:t>
      </w:r>
      <w:r w:rsidR="00294B59" w:rsidRPr="00AA6A4F">
        <w:t xml:space="preserve"> (delivery progress, fetal wellbeing)</w:t>
      </w:r>
      <w:r w:rsidR="004F5D7F" w:rsidRPr="00AA6A4F">
        <w:t xml:space="preserve"> </w:t>
      </w:r>
      <w:r w:rsidR="009A2E18" w:rsidRPr="00AA6A4F">
        <w:t xml:space="preserve">are </w:t>
      </w:r>
      <w:r w:rsidRPr="00AA6A4F">
        <w:t xml:space="preserve">required </w:t>
      </w:r>
      <w:r w:rsidR="009A2E18" w:rsidRPr="00AA6A4F">
        <w:t>to</w:t>
      </w:r>
      <w:r w:rsidR="004F5D7F" w:rsidRPr="00AA6A4F">
        <w:t xml:space="preserve"> ensure </w:t>
      </w:r>
      <w:r w:rsidRPr="00AA6A4F">
        <w:t xml:space="preserve">vaginal </w:t>
      </w:r>
      <w:r w:rsidR="004F5D7F" w:rsidRPr="00AA6A4F">
        <w:t xml:space="preserve">breech </w:t>
      </w:r>
      <w:r w:rsidRPr="00AA6A4F">
        <w:t xml:space="preserve">births </w:t>
      </w:r>
      <w:r w:rsidR="004F5D7F" w:rsidRPr="00AA6A4F">
        <w:t>are managed safely and effectively</w:t>
      </w:r>
      <w:r w:rsidR="005D1979" w:rsidRPr="00AA6A4F">
        <w:t>.</w:t>
      </w:r>
      <w:r w:rsidR="005D1979" w:rsidRPr="00AA6A4F">
        <w:rPr>
          <w:vertAlign w:val="superscript"/>
        </w:rPr>
        <w:t>1</w:t>
      </w:r>
    </w:p>
    <w:p w14:paraId="14FF18EE" w14:textId="77777777" w:rsidR="00606400" w:rsidRPr="00606400" w:rsidRDefault="00606400" w:rsidP="00606400">
      <w:pPr>
        <w:rPr>
          <w:lang w:eastAsia="en-GB"/>
        </w:rPr>
      </w:pPr>
    </w:p>
    <w:p w14:paraId="56C1AA3E" w14:textId="77777777" w:rsidR="002B2107" w:rsidRPr="00114D45" w:rsidRDefault="00EC198F" w:rsidP="00114D45">
      <w:pPr>
        <w:pStyle w:val="Heading1"/>
        <w:spacing w:before="240" w:after="240"/>
        <w:jc w:val="left"/>
        <w:rPr>
          <w:b/>
          <w:color w:val="003087"/>
          <w:sz w:val="28"/>
        </w:rPr>
      </w:pPr>
      <w:r w:rsidRPr="00114D45">
        <w:rPr>
          <w:b/>
          <w:color w:val="003087"/>
          <w:sz w:val="28"/>
        </w:rPr>
        <w:t>Maternity Story</w:t>
      </w:r>
    </w:p>
    <w:p w14:paraId="1C0600AE" w14:textId="4A8AC300" w:rsidR="00990B72" w:rsidRPr="00114D45" w:rsidRDefault="00222400" w:rsidP="00114D45">
      <w:pPr>
        <w:pStyle w:val="Heading2"/>
        <w:keepNext w:val="0"/>
        <w:widowControl w:val="0"/>
        <w:tabs>
          <w:tab w:val="left" w:pos="2268"/>
        </w:tabs>
        <w:spacing w:after="240"/>
        <w:rPr>
          <w:color w:val="000000" w:themeColor="text1"/>
          <w:sz w:val="24"/>
          <w:szCs w:val="24"/>
          <w:lang w:eastAsia="en-GB"/>
        </w:rPr>
      </w:pPr>
      <w:r w:rsidRPr="00114D45">
        <w:rPr>
          <w:rFonts w:ascii="Arial" w:hAnsi="Arial"/>
          <w:b w:val="0"/>
          <w:bCs w:val="0"/>
          <w:i w:val="0"/>
          <w:iCs w:val="0"/>
          <w:color w:val="000000" w:themeColor="text1"/>
          <w:sz w:val="24"/>
          <w:szCs w:val="24"/>
          <w:lang w:eastAsia="en-GB"/>
        </w:rPr>
        <w:t>A 29-year-old</w:t>
      </w:r>
      <w:r w:rsidR="004E2279" w:rsidRPr="00114D45">
        <w:rPr>
          <w:rFonts w:ascii="Arial" w:hAnsi="Arial"/>
          <w:b w:val="0"/>
          <w:bCs w:val="0"/>
          <w:i w:val="0"/>
          <w:iCs w:val="0"/>
          <w:color w:val="000000" w:themeColor="text1"/>
          <w:sz w:val="24"/>
          <w:szCs w:val="24"/>
          <w:lang w:eastAsia="en-GB"/>
        </w:rPr>
        <w:t xml:space="preserve"> mother booked for antenatal care at 10</w:t>
      </w:r>
      <w:r w:rsidR="004E2279" w:rsidRPr="00AA6A4F">
        <w:rPr>
          <w:rFonts w:ascii="Arial" w:hAnsi="Arial"/>
          <w:b w:val="0"/>
          <w:bCs w:val="0"/>
          <w:i w:val="0"/>
          <w:iCs w:val="0"/>
          <w:color w:val="000000" w:themeColor="text1"/>
          <w:sz w:val="24"/>
          <w:szCs w:val="24"/>
          <w:vertAlign w:val="superscript"/>
          <w:lang w:eastAsia="en-GB"/>
        </w:rPr>
        <w:t>+1</w:t>
      </w:r>
      <w:r w:rsidR="004E2279" w:rsidRPr="00114D45">
        <w:rPr>
          <w:rFonts w:ascii="Arial" w:hAnsi="Arial"/>
          <w:b w:val="0"/>
          <w:bCs w:val="0"/>
          <w:i w:val="0"/>
          <w:iCs w:val="0"/>
          <w:color w:val="000000" w:themeColor="text1"/>
          <w:sz w:val="24"/>
          <w:szCs w:val="24"/>
          <w:lang w:eastAsia="en-GB"/>
        </w:rPr>
        <w:t xml:space="preserve"> </w:t>
      </w:r>
      <w:r w:rsidR="00990B72" w:rsidRPr="00114D45">
        <w:rPr>
          <w:rFonts w:ascii="Arial" w:hAnsi="Arial"/>
          <w:b w:val="0"/>
          <w:bCs w:val="0"/>
          <w:i w:val="0"/>
          <w:iCs w:val="0"/>
          <w:color w:val="000000" w:themeColor="text1"/>
          <w:sz w:val="24"/>
          <w:szCs w:val="24"/>
          <w:lang w:eastAsia="en-GB"/>
        </w:rPr>
        <w:t>weeks</w:t>
      </w:r>
      <w:r w:rsidR="00AA6A4F">
        <w:rPr>
          <w:rFonts w:ascii="Arial" w:hAnsi="Arial"/>
          <w:b w:val="0"/>
          <w:bCs w:val="0"/>
          <w:i w:val="0"/>
          <w:iCs w:val="0"/>
          <w:color w:val="000000" w:themeColor="text1"/>
          <w:sz w:val="24"/>
          <w:szCs w:val="24"/>
          <w:lang w:eastAsia="en-GB"/>
        </w:rPr>
        <w:t>’</w:t>
      </w:r>
      <w:r w:rsidR="00990B72" w:rsidRPr="00114D45">
        <w:rPr>
          <w:rFonts w:ascii="Arial" w:hAnsi="Arial"/>
          <w:b w:val="0"/>
          <w:bCs w:val="0"/>
          <w:i w:val="0"/>
          <w:iCs w:val="0"/>
          <w:color w:val="000000" w:themeColor="text1"/>
          <w:sz w:val="24"/>
          <w:szCs w:val="24"/>
          <w:lang w:eastAsia="en-GB"/>
        </w:rPr>
        <w:t xml:space="preserve"> </w:t>
      </w:r>
      <w:r w:rsidR="004E2279" w:rsidRPr="00114D45">
        <w:rPr>
          <w:rFonts w:ascii="Arial" w:hAnsi="Arial"/>
          <w:b w:val="0"/>
          <w:bCs w:val="0"/>
          <w:i w:val="0"/>
          <w:iCs w:val="0"/>
          <w:color w:val="000000" w:themeColor="text1"/>
          <w:sz w:val="24"/>
          <w:szCs w:val="24"/>
          <w:lang w:eastAsia="en-GB"/>
        </w:rPr>
        <w:t>gestation</w:t>
      </w:r>
      <w:r w:rsidR="0043336C" w:rsidRPr="00114D45">
        <w:rPr>
          <w:rFonts w:ascii="Arial" w:hAnsi="Arial"/>
          <w:b w:val="0"/>
          <w:bCs w:val="0"/>
          <w:i w:val="0"/>
          <w:iCs w:val="0"/>
          <w:color w:val="000000" w:themeColor="text1"/>
          <w:sz w:val="24"/>
          <w:szCs w:val="24"/>
          <w:lang w:eastAsia="en-GB"/>
        </w:rPr>
        <w:t>, in her fourth ongoing pregnancy</w:t>
      </w:r>
      <w:r w:rsidR="004E2279" w:rsidRPr="00114D45">
        <w:rPr>
          <w:rFonts w:ascii="Arial" w:hAnsi="Arial"/>
          <w:b w:val="0"/>
          <w:bCs w:val="0"/>
          <w:i w:val="0"/>
          <w:iCs w:val="0"/>
          <w:color w:val="000000" w:themeColor="text1"/>
          <w:sz w:val="24"/>
          <w:szCs w:val="24"/>
          <w:lang w:eastAsia="en-GB"/>
        </w:rPr>
        <w:t>.</w:t>
      </w:r>
      <w:r w:rsidR="00C865F1" w:rsidRPr="00114D45">
        <w:rPr>
          <w:rFonts w:ascii="Arial" w:hAnsi="Arial"/>
          <w:b w:val="0"/>
          <w:bCs w:val="0"/>
          <w:i w:val="0"/>
          <w:iCs w:val="0"/>
          <w:color w:val="000000" w:themeColor="text1"/>
          <w:sz w:val="24"/>
          <w:szCs w:val="24"/>
          <w:lang w:eastAsia="en-GB"/>
        </w:rPr>
        <w:t xml:space="preserve"> </w:t>
      </w:r>
      <w:r w:rsidR="00E11291" w:rsidRPr="00114D45">
        <w:rPr>
          <w:rFonts w:ascii="Arial" w:hAnsi="Arial"/>
          <w:b w:val="0"/>
          <w:bCs w:val="0"/>
          <w:i w:val="0"/>
          <w:iCs w:val="0"/>
          <w:color w:val="000000" w:themeColor="text1"/>
          <w:sz w:val="24"/>
          <w:szCs w:val="24"/>
          <w:lang w:eastAsia="en-GB"/>
        </w:rPr>
        <w:t xml:space="preserve">She had </w:t>
      </w:r>
      <w:r w:rsidR="00990B72" w:rsidRPr="00114D45">
        <w:rPr>
          <w:rFonts w:ascii="Arial" w:hAnsi="Arial"/>
          <w:b w:val="0"/>
          <w:bCs w:val="0"/>
          <w:i w:val="0"/>
          <w:iCs w:val="0"/>
          <w:color w:val="000000" w:themeColor="text1"/>
          <w:sz w:val="24"/>
          <w:szCs w:val="24"/>
          <w:lang w:eastAsia="en-GB"/>
        </w:rPr>
        <w:t xml:space="preserve">previously </w:t>
      </w:r>
      <w:r w:rsidR="00E11291" w:rsidRPr="00114D45">
        <w:rPr>
          <w:rFonts w:ascii="Arial" w:hAnsi="Arial"/>
          <w:b w:val="0"/>
          <w:bCs w:val="0"/>
          <w:i w:val="0"/>
          <w:iCs w:val="0"/>
          <w:color w:val="000000" w:themeColor="text1"/>
          <w:sz w:val="24"/>
          <w:szCs w:val="24"/>
          <w:lang w:eastAsia="en-GB"/>
        </w:rPr>
        <w:t>had three spontaneous vaginal births</w:t>
      </w:r>
      <w:r w:rsidR="004E2279" w:rsidRPr="00114D45">
        <w:rPr>
          <w:rFonts w:ascii="Arial" w:hAnsi="Arial"/>
          <w:b w:val="0"/>
          <w:bCs w:val="0"/>
          <w:i w:val="0"/>
          <w:iCs w:val="0"/>
          <w:color w:val="000000" w:themeColor="text1"/>
          <w:sz w:val="24"/>
          <w:szCs w:val="24"/>
          <w:lang w:eastAsia="en-GB"/>
        </w:rPr>
        <w:t xml:space="preserve">, </w:t>
      </w:r>
      <w:r w:rsidR="00AB5BE0" w:rsidRPr="00114D45">
        <w:rPr>
          <w:rFonts w:ascii="Arial" w:hAnsi="Arial"/>
          <w:b w:val="0"/>
          <w:bCs w:val="0"/>
          <w:i w:val="0"/>
          <w:iCs w:val="0"/>
          <w:color w:val="000000" w:themeColor="text1"/>
          <w:sz w:val="24"/>
          <w:szCs w:val="24"/>
          <w:lang w:eastAsia="en-GB"/>
        </w:rPr>
        <w:t>with</w:t>
      </w:r>
      <w:r w:rsidR="004E2279" w:rsidRPr="00114D45">
        <w:rPr>
          <w:rFonts w:ascii="Arial" w:hAnsi="Arial"/>
          <w:b w:val="0"/>
          <w:bCs w:val="0"/>
          <w:i w:val="0"/>
          <w:iCs w:val="0"/>
          <w:color w:val="000000" w:themeColor="text1"/>
          <w:sz w:val="24"/>
          <w:szCs w:val="24"/>
          <w:lang w:eastAsia="en-GB"/>
        </w:rPr>
        <w:t xml:space="preserve"> a second degree tear and infected perineum after her first </w:t>
      </w:r>
      <w:r w:rsidR="00990B72" w:rsidRPr="00114D45">
        <w:rPr>
          <w:rFonts w:ascii="Arial" w:hAnsi="Arial"/>
          <w:b w:val="0"/>
          <w:bCs w:val="0"/>
          <w:i w:val="0"/>
          <w:iCs w:val="0"/>
          <w:color w:val="000000" w:themeColor="text1"/>
          <w:sz w:val="24"/>
          <w:szCs w:val="24"/>
          <w:lang w:eastAsia="en-GB"/>
        </w:rPr>
        <w:t>birth</w:t>
      </w:r>
      <w:r w:rsidR="004E2279" w:rsidRPr="00114D45">
        <w:rPr>
          <w:rFonts w:ascii="Arial" w:hAnsi="Arial"/>
          <w:b w:val="0"/>
          <w:bCs w:val="0"/>
          <w:i w:val="0"/>
          <w:iCs w:val="0"/>
          <w:color w:val="000000" w:themeColor="text1"/>
          <w:sz w:val="24"/>
          <w:szCs w:val="24"/>
          <w:lang w:eastAsia="en-GB"/>
        </w:rPr>
        <w:t xml:space="preserve">. </w:t>
      </w:r>
      <w:r w:rsidR="00990B72" w:rsidRPr="00114D45">
        <w:rPr>
          <w:rFonts w:ascii="Arial" w:hAnsi="Arial"/>
          <w:b w:val="0"/>
          <w:bCs w:val="0"/>
          <w:i w:val="0"/>
          <w:iCs w:val="0"/>
          <w:color w:val="000000" w:themeColor="text1"/>
          <w:sz w:val="24"/>
          <w:szCs w:val="24"/>
          <w:lang w:eastAsia="en-GB"/>
        </w:rPr>
        <w:t>Her</w:t>
      </w:r>
      <w:r w:rsidRPr="00114D45">
        <w:rPr>
          <w:rFonts w:ascii="Arial" w:hAnsi="Arial"/>
          <w:b w:val="0"/>
          <w:bCs w:val="0"/>
          <w:i w:val="0"/>
          <w:iCs w:val="0"/>
          <w:color w:val="000000" w:themeColor="text1"/>
          <w:sz w:val="24"/>
          <w:szCs w:val="24"/>
          <w:lang w:eastAsia="en-GB"/>
        </w:rPr>
        <w:t xml:space="preserve"> antenatal course </w:t>
      </w:r>
      <w:r w:rsidR="00990B72" w:rsidRPr="00114D45">
        <w:rPr>
          <w:rFonts w:ascii="Arial" w:hAnsi="Arial"/>
          <w:b w:val="0"/>
          <w:bCs w:val="0"/>
          <w:i w:val="0"/>
          <w:iCs w:val="0"/>
          <w:color w:val="000000" w:themeColor="text1"/>
          <w:sz w:val="24"/>
          <w:szCs w:val="24"/>
          <w:lang w:eastAsia="en-GB"/>
        </w:rPr>
        <w:t xml:space="preserve">was straightforward </w:t>
      </w:r>
      <w:r w:rsidRPr="00114D45">
        <w:rPr>
          <w:rFonts w:ascii="Arial" w:hAnsi="Arial"/>
          <w:b w:val="0"/>
          <w:bCs w:val="0"/>
          <w:i w:val="0"/>
          <w:iCs w:val="0"/>
          <w:color w:val="000000" w:themeColor="text1"/>
          <w:sz w:val="24"/>
          <w:szCs w:val="24"/>
          <w:lang w:eastAsia="en-GB"/>
        </w:rPr>
        <w:t xml:space="preserve">and </w:t>
      </w:r>
      <w:r w:rsidR="002B603B" w:rsidRPr="00114D45">
        <w:rPr>
          <w:rFonts w:ascii="Arial" w:hAnsi="Arial"/>
          <w:b w:val="0"/>
          <w:bCs w:val="0"/>
          <w:i w:val="0"/>
          <w:iCs w:val="0"/>
          <w:color w:val="000000" w:themeColor="text1"/>
          <w:sz w:val="24"/>
          <w:szCs w:val="24"/>
          <w:lang w:eastAsia="en-GB"/>
        </w:rPr>
        <w:t xml:space="preserve">she </w:t>
      </w:r>
      <w:r w:rsidRPr="00114D45">
        <w:rPr>
          <w:rFonts w:ascii="Arial" w:hAnsi="Arial"/>
          <w:b w:val="0"/>
          <w:bCs w:val="0"/>
          <w:i w:val="0"/>
          <w:iCs w:val="0"/>
          <w:color w:val="000000" w:themeColor="text1"/>
          <w:sz w:val="24"/>
          <w:szCs w:val="24"/>
          <w:lang w:eastAsia="en-GB"/>
        </w:rPr>
        <w:t xml:space="preserve">followed a low risk care pathway, attending all scheduled appointments. </w:t>
      </w:r>
    </w:p>
    <w:p w14:paraId="2C83D323" w14:textId="4DAA5EDC" w:rsidR="00222400" w:rsidRPr="00114D45" w:rsidRDefault="00222400" w:rsidP="00114D45">
      <w:pPr>
        <w:pStyle w:val="Heading2"/>
        <w:keepNext w:val="0"/>
        <w:widowControl w:val="0"/>
        <w:tabs>
          <w:tab w:val="left" w:pos="2268"/>
        </w:tabs>
        <w:spacing w:after="240"/>
        <w:rPr>
          <w:color w:val="000000" w:themeColor="text1"/>
          <w:sz w:val="24"/>
          <w:szCs w:val="20"/>
          <w:lang w:eastAsia="en-GB"/>
        </w:rPr>
      </w:pPr>
      <w:r w:rsidRPr="00114D45">
        <w:rPr>
          <w:rFonts w:ascii="Arial" w:hAnsi="Arial"/>
          <w:b w:val="0"/>
          <w:bCs w:val="0"/>
          <w:i w:val="0"/>
          <w:iCs w:val="0"/>
          <w:color w:val="000000" w:themeColor="text1"/>
          <w:sz w:val="24"/>
          <w:szCs w:val="20"/>
          <w:lang w:eastAsia="en-GB"/>
        </w:rPr>
        <w:t>Her last baby had been delivered in a standalone midwifery-led unit (MLU), and she was keen to deliver in t</w:t>
      </w:r>
      <w:r w:rsidR="009009D0" w:rsidRPr="00114D45">
        <w:rPr>
          <w:rFonts w:ascii="Arial" w:hAnsi="Arial"/>
          <w:b w:val="0"/>
          <w:bCs w:val="0"/>
          <w:i w:val="0"/>
          <w:iCs w:val="0"/>
          <w:color w:val="000000" w:themeColor="text1"/>
          <w:sz w:val="24"/>
          <w:szCs w:val="20"/>
          <w:lang w:eastAsia="en-GB"/>
        </w:rPr>
        <w:t>he same unit again. At 36-</w:t>
      </w:r>
      <w:r w:rsidRPr="00114D45">
        <w:rPr>
          <w:rFonts w:ascii="Arial" w:hAnsi="Arial"/>
          <w:b w:val="0"/>
          <w:bCs w:val="0"/>
          <w:i w:val="0"/>
          <w:iCs w:val="0"/>
          <w:color w:val="000000" w:themeColor="text1"/>
          <w:sz w:val="24"/>
          <w:szCs w:val="20"/>
          <w:lang w:eastAsia="en-GB"/>
        </w:rPr>
        <w:t xml:space="preserve">weeks the mother had an appointment at home </w:t>
      </w:r>
      <w:r w:rsidR="00883ED0" w:rsidRPr="00114D45">
        <w:rPr>
          <w:rFonts w:ascii="Arial" w:hAnsi="Arial"/>
          <w:b w:val="0"/>
          <w:bCs w:val="0"/>
          <w:i w:val="0"/>
          <w:iCs w:val="0"/>
          <w:color w:val="000000" w:themeColor="text1"/>
          <w:sz w:val="24"/>
          <w:szCs w:val="20"/>
          <w:lang w:eastAsia="en-GB"/>
        </w:rPr>
        <w:t>and an updated risk assessment confirmed no new risk factors. A</w:t>
      </w:r>
      <w:r w:rsidRPr="00114D45">
        <w:rPr>
          <w:rFonts w:ascii="Arial" w:hAnsi="Arial"/>
          <w:b w:val="0"/>
          <w:bCs w:val="0"/>
          <w:i w:val="0"/>
          <w:iCs w:val="0"/>
          <w:color w:val="000000" w:themeColor="text1"/>
          <w:sz w:val="24"/>
          <w:szCs w:val="20"/>
          <w:lang w:eastAsia="en-GB"/>
        </w:rPr>
        <w:t xml:space="preserve"> birth plan was agreed, </w:t>
      </w:r>
      <w:r w:rsidR="00883ED0" w:rsidRPr="00114D45">
        <w:rPr>
          <w:rFonts w:ascii="Arial" w:hAnsi="Arial"/>
          <w:b w:val="0"/>
          <w:bCs w:val="0"/>
          <w:i w:val="0"/>
          <w:iCs w:val="0"/>
          <w:color w:val="000000" w:themeColor="text1"/>
          <w:sz w:val="24"/>
          <w:szCs w:val="20"/>
          <w:lang w:eastAsia="en-GB"/>
        </w:rPr>
        <w:t>including</w:t>
      </w:r>
      <w:r w:rsidRPr="00114D45">
        <w:rPr>
          <w:rFonts w:ascii="Arial" w:hAnsi="Arial"/>
          <w:b w:val="0"/>
          <w:bCs w:val="0"/>
          <w:i w:val="0"/>
          <w:iCs w:val="0"/>
          <w:color w:val="000000" w:themeColor="text1"/>
          <w:sz w:val="24"/>
          <w:szCs w:val="20"/>
          <w:lang w:eastAsia="en-GB"/>
        </w:rPr>
        <w:t xml:space="preserve"> use of the birthing pool for analgesia</w:t>
      </w:r>
      <w:r w:rsidR="00883ED0" w:rsidRPr="00114D45">
        <w:rPr>
          <w:rFonts w:ascii="Arial" w:hAnsi="Arial"/>
          <w:b w:val="0"/>
          <w:bCs w:val="0"/>
          <w:i w:val="0"/>
          <w:iCs w:val="0"/>
          <w:color w:val="000000" w:themeColor="text1"/>
          <w:sz w:val="24"/>
          <w:szCs w:val="20"/>
          <w:lang w:eastAsia="en-GB"/>
        </w:rPr>
        <w:t xml:space="preserve"> and delivery at her chosen MLU</w:t>
      </w:r>
      <w:r w:rsidRPr="00114D45">
        <w:rPr>
          <w:rFonts w:ascii="Arial" w:hAnsi="Arial"/>
          <w:b w:val="0"/>
          <w:bCs w:val="0"/>
          <w:i w:val="0"/>
          <w:iCs w:val="0"/>
          <w:color w:val="000000" w:themeColor="text1"/>
          <w:sz w:val="24"/>
          <w:szCs w:val="20"/>
          <w:lang w:eastAsia="en-GB"/>
        </w:rPr>
        <w:t xml:space="preserve">. </w:t>
      </w:r>
    </w:p>
    <w:p w14:paraId="5075FFD2" w14:textId="65EF33CC" w:rsidR="00B473E4" w:rsidRPr="00C63F8F" w:rsidRDefault="00222400" w:rsidP="00114D45">
      <w:pPr>
        <w:pStyle w:val="Heading2"/>
        <w:keepNext w:val="0"/>
        <w:widowControl w:val="0"/>
        <w:tabs>
          <w:tab w:val="left" w:pos="2268"/>
        </w:tabs>
        <w:spacing w:after="240"/>
        <w:rPr>
          <w:color w:val="000000" w:themeColor="text1"/>
          <w:sz w:val="24"/>
          <w:szCs w:val="20"/>
          <w:lang w:eastAsia="en-GB"/>
        </w:rPr>
      </w:pPr>
      <w:r w:rsidRPr="00114D45">
        <w:rPr>
          <w:rFonts w:ascii="Arial" w:hAnsi="Arial"/>
          <w:b w:val="0"/>
          <w:bCs w:val="0"/>
          <w:i w:val="0"/>
          <w:iCs w:val="0"/>
          <w:color w:val="000000" w:themeColor="text1"/>
          <w:sz w:val="24"/>
          <w:szCs w:val="20"/>
          <w:lang w:eastAsia="en-GB"/>
        </w:rPr>
        <w:t>At 39</w:t>
      </w:r>
      <w:r w:rsidRPr="00AA6A4F">
        <w:rPr>
          <w:rFonts w:ascii="Arial" w:hAnsi="Arial"/>
          <w:b w:val="0"/>
          <w:bCs w:val="0"/>
          <w:i w:val="0"/>
          <w:iCs w:val="0"/>
          <w:color w:val="000000" w:themeColor="text1"/>
          <w:sz w:val="24"/>
          <w:szCs w:val="20"/>
          <w:vertAlign w:val="superscript"/>
          <w:lang w:eastAsia="en-GB"/>
        </w:rPr>
        <w:t>+3</w:t>
      </w:r>
      <w:r w:rsidR="000E220D" w:rsidRPr="00114D45">
        <w:rPr>
          <w:rFonts w:ascii="Arial" w:hAnsi="Arial"/>
          <w:b w:val="0"/>
          <w:bCs w:val="0"/>
          <w:i w:val="0"/>
          <w:iCs w:val="0"/>
          <w:color w:val="000000" w:themeColor="text1"/>
          <w:sz w:val="24"/>
          <w:szCs w:val="20"/>
          <w:lang w:eastAsia="en-GB"/>
        </w:rPr>
        <w:t xml:space="preserve"> weeks</w:t>
      </w:r>
      <w:r w:rsidRPr="00114D45">
        <w:rPr>
          <w:rFonts w:ascii="Arial" w:hAnsi="Arial"/>
          <w:b w:val="0"/>
          <w:bCs w:val="0"/>
          <w:i w:val="0"/>
          <w:iCs w:val="0"/>
          <w:color w:val="000000" w:themeColor="text1"/>
          <w:sz w:val="24"/>
          <w:szCs w:val="20"/>
          <w:lang w:eastAsia="en-GB"/>
        </w:rPr>
        <w:t xml:space="preserve">, the mother </w:t>
      </w:r>
      <w:r w:rsidR="000E220D" w:rsidRPr="00114D45">
        <w:rPr>
          <w:rFonts w:ascii="Arial" w:hAnsi="Arial"/>
          <w:b w:val="0"/>
          <w:bCs w:val="0"/>
          <w:i w:val="0"/>
          <w:iCs w:val="0"/>
          <w:color w:val="000000" w:themeColor="text1"/>
          <w:sz w:val="24"/>
          <w:szCs w:val="20"/>
          <w:lang w:eastAsia="en-GB"/>
        </w:rPr>
        <w:t xml:space="preserve">reported </w:t>
      </w:r>
      <w:r w:rsidRPr="00114D45">
        <w:rPr>
          <w:rFonts w:ascii="Arial" w:hAnsi="Arial"/>
          <w:b w:val="0"/>
          <w:bCs w:val="0"/>
          <w:i w:val="0"/>
          <w:iCs w:val="0"/>
          <w:color w:val="000000" w:themeColor="text1"/>
          <w:sz w:val="24"/>
          <w:szCs w:val="20"/>
          <w:lang w:eastAsia="en-GB"/>
        </w:rPr>
        <w:t xml:space="preserve">regular contractions </w:t>
      </w:r>
      <w:r w:rsidR="000E220D" w:rsidRPr="00114D45">
        <w:rPr>
          <w:rFonts w:ascii="Arial" w:hAnsi="Arial"/>
          <w:b w:val="0"/>
          <w:bCs w:val="0"/>
          <w:i w:val="0"/>
          <w:iCs w:val="0"/>
          <w:color w:val="000000" w:themeColor="text1"/>
          <w:sz w:val="24"/>
          <w:szCs w:val="20"/>
          <w:lang w:eastAsia="en-GB"/>
        </w:rPr>
        <w:t xml:space="preserve">from </w:t>
      </w:r>
      <w:r w:rsidRPr="00114D45">
        <w:rPr>
          <w:rFonts w:ascii="Arial" w:hAnsi="Arial"/>
          <w:b w:val="0"/>
          <w:bCs w:val="0"/>
          <w:i w:val="0"/>
          <w:iCs w:val="0"/>
          <w:color w:val="000000" w:themeColor="text1"/>
          <w:sz w:val="24"/>
          <w:szCs w:val="20"/>
          <w:lang w:eastAsia="en-GB"/>
        </w:rPr>
        <w:t>02</w:t>
      </w:r>
      <w:r w:rsidR="00C63F8F">
        <w:rPr>
          <w:rFonts w:ascii="Arial" w:hAnsi="Arial"/>
          <w:b w:val="0"/>
          <w:bCs w:val="0"/>
          <w:i w:val="0"/>
          <w:iCs w:val="0"/>
          <w:color w:val="000000" w:themeColor="text1"/>
          <w:sz w:val="24"/>
          <w:szCs w:val="20"/>
          <w:lang w:eastAsia="en-GB"/>
        </w:rPr>
        <w:t>:</w:t>
      </w:r>
      <w:r w:rsidRPr="00114D45">
        <w:rPr>
          <w:rFonts w:ascii="Arial" w:hAnsi="Arial"/>
          <w:b w:val="0"/>
          <w:bCs w:val="0"/>
          <w:i w:val="0"/>
          <w:iCs w:val="0"/>
          <w:color w:val="000000" w:themeColor="text1"/>
          <w:sz w:val="24"/>
          <w:szCs w:val="20"/>
          <w:lang w:eastAsia="en-GB"/>
        </w:rPr>
        <w:t>00</w:t>
      </w:r>
      <w:r w:rsidR="000E220D" w:rsidRPr="00114D45">
        <w:rPr>
          <w:rFonts w:ascii="Arial" w:hAnsi="Arial"/>
          <w:b w:val="0"/>
          <w:bCs w:val="0"/>
          <w:i w:val="0"/>
          <w:iCs w:val="0"/>
          <w:color w:val="000000" w:themeColor="text1"/>
          <w:sz w:val="24"/>
          <w:szCs w:val="20"/>
          <w:lang w:eastAsia="en-GB"/>
        </w:rPr>
        <w:t>.</w:t>
      </w:r>
      <w:r w:rsidRPr="00114D45">
        <w:rPr>
          <w:rFonts w:ascii="Arial" w:hAnsi="Arial"/>
          <w:b w:val="0"/>
          <w:bCs w:val="0"/>
          <w:i w:val="0"/>
          <w:iCs w:val="0"/>
          <w:color w:val="000000" w:themeColor="text1"/>
          <w:sz w:val="24"/>
          <w:szCs w:val="20"/>
          <w:lang w:eastAsia="en-GB"/>
        </w:rPr>
        <w:t xml:space="preserve"> She </w:t>
      </w:r>
      <w:r w:rsidR="000E220D" w:rsidRPr="00114D45">
        <w:rPr>
          <w:rFonts w:ascii="Arial" w:hAnsi="Arial"/>
          <w:b w:val="0"/>
          <w:bCs w:val="0"/>
          <w:i w:val="0"/>
          <w:iCs w:val="0"/>
          <w:color w:val="000000" w:themeColor="text1"/>
          <w:sz w:val="24"/>
          <w:szCs w:val="20"/>
          <w:lang w:eastAsia="en-GB"/>
        </w:rPr>
        <w:t xml:space="preserve">contacted </w:t>
      </w:r>
      <w:r w:rsidRPr="00114D45">
        <w:rPr>
          <w:rFonts w:ascii="Arial" w:hAnsi="Arial"/>
          <w:b w:val="0"/>
          <w:bCs w:val="0"/>
          <w:i w:val="0"/>
          <w:iCs w:val="0"/>
          <w:color w:val="000000" w:themeColor="text1"/>
          <w:sz w:val="24"/>
          <w:szCs w:val="20"/>
          <w:lang w:eastAsia="en-GB"/>
        </w:rPr>
        <w:t>the MLU at 02</w:t>
      </w:r>
      <w:r w:rsidR="00C63F8F">
        <w:rPr>
          <w:rFonts w:ascii="Arial" w:hAnsi="Arial"/>
          <w:b w:val="0"/>
          <w:bCs w:val="0"/>
          <w:i w:val="0"/>
          <w:iCs w:val="0"/>
          <w:color w:val="000000" w:themeColor="text1"/>
          <w:sz w:val="24"/>
          <w:szCs w:val="20"/>
          <w:lang w:eastAsia="en-GB"/>
        </w:rPr>
        <w:t>:</w:t>
      </w:r>
      <w:r w:rsidRPr="00114D45">
        <w:rPr>
          <w:rFonts w:ascii="Arial" w:hAnsi="Arial"/>
          <w:b w:val="0"/>
          <w:bCs w:val="0"/>
          <w:i w:val="0"/>
          <w:iCs w:val="0"/>
          <w:color w:val="000000" w:themeColor="text1"/>
          <w:sz w:val="24"/>
          <w:szCs w:val="20"/>
          <w:lang w:eastAsia="en-GB"/>
        </w:rPr>
        <w:t>30</w:t>
      </w:r>
      <w:r w:rsidRPr="00E12477">
        <w:rPr>
          <w:rFonts w:ascii="Arial" w:hAnsi="Arial"/>
          <w:b w:val="0"/>
          <w:bCs w:val="0"/>
          <w:i w:val="0"/>
          <w:iCs w:val="0"/>
          <w:color w:val="000000" w:themeColor="text1"/>
          <w:sz w:val="24"/>
          <w:szCs w:val="20"/>
          <w:lang w:eastAsia="en-GB"/>
        </w:rPr>
        <w:t xml:space="preserve"> when her contractions were 2-3:10, and lasting 45 seconds. Recognising the mother was a multiparous woman with previous short labours, the midwife invited her in directly. The mother arrived at 03</w:t>
      </w:r>
      <w:r w:rsidR="00C63F8F">
        <w:rPr>
          <w:rFonts w:ascii="Arial" w:hAnsi="Arial"/>
          <w:b w:val="0"/>
          <w:bCs w:val="0"/>
          <w:i w:val="0"/>
          <w:iCs w:val="0"/>
          <w:color w:val="000000" w:themeColor="text1"/>
          <w:sz w:val="24"/>
          <w:szCs w:val="20"/>
          <w:lang w:eastAsia="en-GB"/>
        </w:rPr>
        <w:t>:</w:t>
      </w:r>
      <w:r w:rsidRPr="00E12477">
        <w:rPr>
          <w:rFonts w:ascii="Arial" w:hAnsi="Arial"/>
          <w:b w:val="0"/>
          <w:bCs w:val="0"/>
          <w:i w:val="0"/>
          <w:iCs w:val="0"/>
          <w:color w:val="000000" w:themeColor="text1"/>
          <w:sz w:val="24"/>
          <w:szCs w:val="20"/>
          <w:lang w:eastAsia="en-GB"/>
        </w:rPr>
        <w:t>00, and it was clear on arrival she was actively labouring; her contractions had increased to 4:10 and were</w:t>
      </w:r>
      <w:r w:rsidR="000E220D" w:rsidRPr="00E12477">
        <w:rPr>
          <w:rFonts w:ascii="Arial" w:hAnsi="Arial"/>
          <w:b w:val="0"/>
          <w:bCs w:val="0"/>
          <w:i w:val="0"/>
          <w:iCs w:val="0"/>
          <w:color w:val="000000" w:themeColor="text1"/>
          <w:sz w:val="24"/>
          <w:szCs w:val="20"/>
          <w:lang w:eastAsia="en-GB"/>
        </w:rPr>
        <w:t xml:space="preserve"> reported</w:t>
      </w:r>
      <w:r w:rsidRPr="00E12477">
        <w:rPr>
          <w:rFonts w:ascii="Arial" w:hAnsi="Arial"/>
          <w:b w:val="0"/>
          <w:bCs w:val="0"/>
          <w:i w:val="0"/>
          <w:iCs w:val="0"/>
          <w:color w:val="000000" w:themeColor="text1"/>
          <w:sz w:val="24"/>
          <w:szCs w:val="20"/>
          <w:lang w:eastAsia="en-GB"/>
        </w:rPr>
        <w:t xml:space="preserve"> </w:t>
      </w:r>
      <w:r w:rsidR="002B603B" w:rsidRPr="00E12477">
        <w:rPr>
          <w:rFonts w:ascii="Arial" w:hAnsi="Arial"/>
          <w:b w:val="0"/>
          <w:bCs w:val="0"/>
          <w:i w:val="0"/>
          <w:iCs w:val="0"/>
          <w:color w:val="000000" w:themeColor="text1"/>
          <w:sz w:val="24"/>
          <w:szCs w:val="20"/>
          <w:lang w:eastAsia="en-GB"/>
        </w:rPr>
        <w:t xml:space="preserve">as </w:t>
      </w:r>
      <w:r w:rsidRPr="00E12477">
        <w:rPr>
          <w:rFonts w:ascii="Arial" w:hAnsi="Arial"/>
          <w:b w:val="0"/>
          <w:bCs w:val="0"/>
          <w:i w:val="0"/>
          <w:iCs w:val="0"/>
          <w:color w:val="000000" w:themeColor="text1"/>
          <w:sz w:val="24"/>
          <w:szCs w:val="20"/>
          <w:lang w:eastAsia="en-GB"/>
        </w:rPr>
        <w:t xml:space="preserve">strong to palpate. </w:t>
      </w:r>
      <w:r w:rsidR="00883ED0" w:rsidRPr="00E12477">
        <w:rPr>
          <w:rFonts w:ascii="Arial" w:hAnsi="Arial"/>
          <w:b w:val="0"/>
          <w:bCs w:val="0"/>
          <w:i w:val="0"/>
          <w:iCs w:val="0"/>
          <w:color w:val="000000" w:themeColor="text1"/>
          <w:sz w:val="24"/>
          <w:szCs w:val="20"/>
          <w:lang w:eastAsia="en-GB"/>
        </w:rPr>
        <w:t xml:space="preserve">Her antenatal history was reviewed to confirm her suitability for MLU delivery. </w:t>
      </w:r>
      <w:r w:rsidRPr="00E12477">
        <w:rPr>
          <w:rFonts w:ascii="Arial" w:hAnsi="Arial"/>
          <w:b w:val="0"/>
          <w:bCs w:val="0"/>
          <w:i w:val="0"/>
          <w:iCs w:val="0"/>
          <w:color w:val="000000" w:themeColor="text1"/>
          <w:sz w:val="24"/>
          <w:szCs w:val="20"/>
          <w:lang w:eastAsia="en-GB"/>
        </w:rPr>
        <w:t xml:space="preserve">Observations were normal, </w:t>
      </w:r>
      <w:r w:rsidR="00B473E4" w:rsidRPr="00E12477">
        <w:rPr>
          <w:rFonts w:ascii="Arial" w:hAnsi="Arial"/>
          <w:b w:val="0"/>
          <w:bCs w:val="0"/>
          <w:i w:val="0"/>
          <w:iCs w:val="0"/>
          <w:color w:val="000000" w:themeColor="text1"/>
          <w:sz w:val="24"/>
          <w:szCs w:val="20"/>
          <w:lang w:eastAsia="en-GB"/>
        </w:rPr>
        <w:t xml:space="preserve">and </w:t>
      </w:r>
      <w:r w:rsidR="000E220D" w:rsidRPr="00E12477">
        <w:rPr>
          <w:rFonts w:ascii="Arial" w:hAnsi="Arial"/>
          <w:b w:val="0"/>
          <w:bCs w:val="0"/>
          <w:i w:val="0"/>
          <w:iCs w:val="0"/>
          <w:color w:val="000000" w:themeColor="text1"/>
          <w:sz w:val="24"/>
          <w:szCs w:val="20"/>
          <w:lang w:eastAsia="en-GB"/>
        </w:rPr>
        <w:t xml:space="preserve">the </w:t>
      </w:r>
      <w:r w:rsidR="00B473E4" w:rsidRPr="00E12477">
        <w:rPr>
          <w:rFonts w:ascii="Arial" w:hAnsi="Arial"/>
          <w:b w:val="0"/>
          <w:bCs w:val="0"/>
          <w:i w:val="0"/>
          <w:iCs w:val="0"/>
          <w:color w:val="000000" w:themeColor="text1"/>
          <w:sz w:val="24"/>
          <w:szCs w:val="20"/>
          <w:lang w:eastAsia="en-GB"/>
        </w:rPr>
        <w:t xml:space="preserve">abdominal palpation </w:t>
      </w:r>
      <w:r w:rsidR="000E220D" w:rsidRPr="00E12477">
        <w:rPr>
          <w:rFonts w:ascii="Arial" w:hAnsi="Arial"/>
          <w:b w:val="0"/>
          <w:bCs w:val="0"/>
          <w:i w:val="0"/>
          <w:iCs w:val="0"/>
          <w:color w:val="000000" w:themeColor="text1"/>
          <w:sz w:val="24"/>
          <w:szCs w:val="20"/>
          <w:lang w:eastAsia="en-GB"/>
        </w:rPr>
        <w:t xml:space="preserve">was thought to be consistent with a </w:t>
      </w:r>
      <w:r w:rsidR="00B473E4" w:rsidRPr="00E12477">
        <w:rPr>
          <w:rFonts w:ascii="Arial" w:hAnsi="Arial"/>
          <w:b w:val="0"/>
          <w:bCs w:val="0"/>
          <w:i w:val="0"/>
          <w:iCs w:val="0"/>
          <w:color w:val="000000" w:themeColor="text1"/>
          <w:sz w:val="24"/>
          <w:szCs w:val="20"/>
          <w:lang w:eastAsia="en-GB"/>
        </w:rPr>
        <w:t>cephalic presentatio</w:t>
      </w:r>
      <w:r w:rsidR="009009D0" w:rsidRPr="00E12477">
        <w:rPr>
          <w:rFonts w:ascii="Arial" w:hAnsi="Arial"/>
          <w:b w:val="0"/>
          <w:bCs w:val="0"/>
          <w:i w:val="0"/>
          <w:iCs w:val="0"/>
          <w:color w:val="000000" w:themeColor="text1"/>
          <w:sz w:val="24"/>
          <w:szCs w:val="20"/>
          <w:lang w:eastAsia="en-GB"/>
        </w:rPr>
        <w:t>n with 1</w:t>
      </w:r>
      <w:r w:rsidR="00B473E4" w:rsidRPr="00E12477">
        <w:rPr>
          <w:rFonts w:ascii="Arial" w:hAnsi="Arial"/>
          <w:b w:val="0"/>
          <w:bCs w:val="0"/>
          <w:i w:val="0"/>
          <w:iCs w:val="0"/>
          <w:color w:val="000000" w:themeColor="text1"/>
          <w:sz w:val="24"/>
          <w:szCs w:val="20"/>
          <w:lang w:eastAsia="en-GB"/>
        </w:rPr>
        <w:t>/5 palpable</w:t>
      </w:r>
      <w:r w:rsidR="000E220D" w:rsidRPr="00E12477">
        <w:rPr>
          <w:rFonts w:ascii="Arial" w:hAnsi="Arial"/>
          <w:b w:val="0"/>
          <w:bCs w:val="0"/>
          <w:i w:val="0"/>
          <w:iCs w:val="0"/>
          <w:color w:val="000000" w:themeColor="text1"/>
          <w:sz w:val="24"/>
          <w:szCs w:val="20"/>
          <w:lang w:eastAsia="en-GB"/>
        </w:rPr>
        <w:t>. T</w:t>
      </w:r>
      <w:r w:rsidRPr="00E12477">
        <w:rPr>
          <w:rFonts w:ascii="Arial" w:hAnsi="Arial"/>
          <w:b w:val="0"/>
          <w:bCs w:val="0"/>
          <w:i w:val="0"/>
          <w:iCs w:val="0"/>
          <w:color w:val="000000" w:themeColor="text1"/>
          <w:sz w:val="24"/>
          <w:szCs w:val="20"/>
          <w:lang w:eastAsia="en-GB"/>
        </w:rPr>
        <w:t xml:space="preserve">he </w:t>
      </w:r>
      <w:r w:rsidR="00B473E4" w:rsidRPr="00E12477">
        <w:rPr>
          <w:rFonts w:ascii="Arial" w:hAnsi="Arial"/>
          <w:b w:val="0"/>
          <w:bCs w:val="0"/>
          <w:i w:val="0"/>
          <w:iCs w:val="0"/>
          <w:color w:val="000000" w:themeColor="text1"/>
          <w:sz w:val="24"/>
          <w:szCs w:val="20"/>
          <w:lang w:eastAsia="en-GB"/>
        </w:rPr>
        <w:t>fetal heart (</w:t>
      </w:r>
      <w:r w:rsidRPr="00E12477">
        <w:rPr>
          <w:rFonts w:ascii="Arial" w:hAnsi="Arial"/>
          <w:b w:val="0"/>
          <w:bCs w:val="0"/>
          <w:i w:val="0"/>
          <w:iCs w:val="0"/>
          <w:color w:val="000000" w:themeColor="text1"/>
          <w:sz w:val="24"/>
          <w:szCs w:val="20"/>
          <w:lang w:eastAsia="en-GB"/>
        </w:rPr>
        <w:t>FH</w:t>
      </w:r>
      <w:r w:rsidR="00B473E4" w:rsidRPr="00E12477">
        <w:rPr>
          <w:rFonts w:ascii="Arial" w:hAnsi="Arial"/>
          <w:b w:val="0"/>
          <w:bCs w:val="0"/>
          <w:i w:val="0"/>
          <w:iCs w:val="0"/>
          <w:color w:val="000000" w:themeColor="text1"/>
          <w:sz w:val="24"/>
          <w:szCs w:val="20"/>
          <w:lang w:eastAsia="en-GB"/>
        </w:rPr>
        <w:t>)</w:t>
      </w:r>
      <w:r w:rsidRPr="00E12477">
        <w:rPr>
          <w:rFonts w:ascii="Arial" w:hAnsi="Arial"/>
          <w:b w:val="0"/>
          <w:bCs w:val="0"/>
          <w:i w:val="0"/>
          <w:iCs w:val="0"/>
          <w:color w:val="000000" w:themeColor="text1"/>
          <w:sz w:val="24"/>
          <w:szCs w:val="20"/>
          <w:lang w:eastAsia="en-GB"/>
        </w:rPr>
        <w:t xml:space="preserve"> was auscultated </w:t>
      </w:r>
      <w:r w:rsidR="00B473E4" w:rsidRPr="00E12477">
        <w:rPr>
          <w:rFonts w:ascii="Arial" w:hAnsi="Arial"/>
          <w:b w:val="0"/>
          <w:bCs w:val="0"/>
          <w:i w:val="0"/>
          <w:iCs w:val="0"/>
          <w:color w:val="000000" w:themeColor="text1"/>
          <w:sz w:val="24"/>
          <w:szCs w:val="20"/>
          <w:lang w:eastAsia="en-GB"/>
        </w:rPr>
        <w:t>for one minute at 130 beats per minute (bpm).</w:t>
      </w:r>
      <w:r w:rsidRPr="00E12477">
        <w:rPr>
          <w:rFonts w:ascii="Arial" w:hAnsi="Arial"/>
          <w:b w:val="0"/>
          <w:bCs w:val="0"/>
          <w:i w:val="0"/>
          <w:iCs w:val="0"/>
          <w:color w:val="000000" w:themeColor="text1"/>
          <w:sz w:val="24"/>
          <w:szCs w:val="20"/>
          <w:lang w:eastAsia="en-GB"/>
        </w:rPr>
        <w:t xml:space="preserve"> Vaginal examination </w:t>
      </w:r>
      <w:r w:rsidR="000E220D" w:rsidRPr="00E12477">
        <w:rPr>
          <w:rFonts w:ascii="Arial" w:hAnsi="Arial"/>
          <w:b w:val="0"/>
          <w:bCs w:val="0"/>
          <w:i w:val="0"/>
          <w:iCs w:val="0"/>
          <w:color w:val="000000" w:themeColor="text1"/>
          <w:sz w:val="24"/>
          <w:szCs w:val="20"/>
          <w:lang w:eastAsia="en-GB"/>
        </w:rPr>
        <w:t xml:space="preserve">identified her cervix </w:t>
      </w:r>
      <w:r w:rsidRPr="00E12477">
        <w:rPr>
          <w:rFonts w:ascii="Arial" w:hAnsi="Arial"/>
          <w:b w:val="0"/>
          <w:bCs w:val="0"/>
          <w:i w:val="0"/>
          <w:iCs w:val="0"/>
          <w:color w:val="000000" w:themeColor="text1"/>
          <w:sz w:val="24"/>
          <w:szCs w:val="20"/>
          <w:lang w:eastAsia="en-GB"/>
        </w:rPr>
        <w:t>was 5cm dilated</w:t>
      </w:r>
      <w:r w:rsidR="000E220D" w:rsidRPr="00E12477">
        <w:rPr>
          <w:rFonts w:ascii="Arial" w:hAnsi="Arial"/>
          <w:b w:val="0"/>
          <w:bCs w:val="0"/>
          <w:i w:val="0"/>
          <w:iCs w:val="0"/>
          <w:color w:val="000000" w:themeColor="text1"/>
          <w:sz w:val="24"/>
          <w:szCs w:val="20"/>
          <w:lang w:eastAsia="en-GB"/>
        </w:rPr>
        <w:t xml:space="preserve"> and </w:t>
      </w:r>
      <w:r w:rsidR="00B473E4" w:rsidRPr="00E12477">
        <w:rPr>
          <w:rFonts w:ascii="Arial" w:hAnsi="Arial"/>
          <w:b w:val="0"/>
          <w:bCs w:val="0"/>
          <w:i w:val="0"/>
          <w:iCs w:val="0"/>
          <w:color w:val="000000" w:themeColor="text1"/>
          <w:sz w:val="24"/>
          <w:szCs w:val="20"/>
          <w:lang w:eastAsia="en-GB"/>
        </w:rPr>
        <w:t xml:space="preserve">fully effaced </w:t>
      </w:r>
      <w:r w:rsidR="000E220D" w:rsidRPr="00E12477">
        <w:rPr>
          <w:rFonts w:ascii="Arial" w:hAnsi="Arial"/>
          <w:b w:val="0"/>
          <w:bCs w:val="0"/>
          <w:i w:val="0"/>
          <w:iCs w:val="0"/>
          <w:color w:val="000000" w:themeColor="text1"/>
          <w:sz w:val="24"/>
          <w:szCs w:val="20"/>
          <w:lang w:eastAsia="en-GB"/>
        </w:rPr>
        <w:t>with</w:t>
      </w:r>
      <w:r w:rsidR="00B473E4" w:rsidRPr="00E12477">
        <w:rPr>
          <w:rFonts w:ascii="Arial" w:hAnsi="Arial"/>
          <w:b w:val="0"/>
          <w:bCs w:val="0"/>
          <w:i w:val="0"/>
          <w:iCs w:val="0"/>
          <w:color w:val="000000" w:themeColor="text1"/>
          <w:sz w:val="24"/>
          <w:szCs w:val="20"/>
          <w:lang w:eastAsia="en-GB"/>
        </w:rPr>
        <w:t xml:space="preserve"> intact membranes. As per her birth plan, she entered the pool</w:t>
      </w:r>
      <w:r w:rsidR="009009D0" w:rsidRPr="00E12477">
        <w:rPr>
          <w:rFonts w:ascii="Arial" w:hAnsi="Arial"/>
          <w:b w:val="0"/>
          <w:bCs w:val="0"/>
          <w:i w:val="0"/>
          <w:iCs w:val="0"/>
          <w:color w:val="000000" w:themeColor="text1"/>
          <w:sz w:val="24"/>
          <w:szCs w:val="20"/>
          <w:lang w:eastAsia="en-GB"/>
        </w:rPr>
        <w:t xml:space="preserve"> at 03</w:t>
      </w:r>
      <w:r w:rsidR="0037163E">
        <w:rPr>
          <w:rFonts w:ascii="Arial" w:hAnsi="Arial"/>
          <w:b w:val="0"/>
          <w:bCs w:val="0"/>
          <w:i w:val="0"/>
          <w:iCs w:val="0"/>
          <w:color w:val="000000" w:themeColor="text1"/>
          <w:sz w:val="24"/>
          <w:szCs w:val="20"/>
          <w:lang w:eastAsia="en-GB"/>
        </w:rPr>
        <w:t>:</w:t>
      </w:r>
      <w:r w:rsidR="009009D0" w:rsidRPr="00C63F8F">
        <w:rPr>
          <w:rFonts w:ascii="Arial" w:hAnsi="Arial"/>
          <w:b w:val="0"/>
          <w:bCs w:val="0"/>
          <w:i w:val="0"/>
          <w:iCs w:val="0"/>
          <w:color w:val="000000" w:themeColor="text1"/>
          <w:sz w:val="24"/>
          <w:szCs w:val="20"/>
          <w:lang w:eastAsia="en-GB"/>
        </w:rPr>
        <w:t>25</w:t>
      </w:r>
      <w:r w:rsidR="00B473E4" w:rsidRPr="00C63F8F">
        <w:rPr>
          <w:rFonts w:ascii="Arial" w:hAnsi="Arial"/>
          <w:b w:val="0"/>
          <w:bCs w:val="0"/>
          <w:i w:val="0"/>
          <w:iCs w:val="0"/>
          <w:color w:val="000000" w:themeColor="text1"/>
          <w:sz w:val="24"/>
          <w:szCs w:val="20"/>
          <w:lang w:eastAsia="en-GB"/>
        </w:rPr>
        <w:t xml:space="preserve">, </w:t>
      </w:r>
      <w:r w:rsidR="000E220D" w:rsidRPr="00C63F8F">
        <w:rPr>
          <w:rFonts w:ascii="Arial" w:hAnsi="Arial"/>
          <w:b w:val="0"/>
          <w:bCs w:val="0"/>
          <w:i w:val="0"/>
          <w:iCs w:val="0"/>
          <w:color w:val="000000" w:themeColor="text1"/>
          <w:sz w:val="24"/>
          <w:szCs w:val="20"/>
          <w:lang w:eastAsia="en-GB"/>
        </w:rPr>
        <w:t xml:space="preserve">and there was </w:t>
      </w:r>
      <w:r w:rsidR="00B473E4" w:rsidRPr="00C63F8F">
        <w:rPr>
          <w:rFonts w:ascii="Arial" w:hAnsi="Arial"/>
          <w:b w:val="0"/>
          <w:bCs w:val="0"/>
          <w:i w:val="0"/>
          <w:iCs w:val="0"/>
          <w:color w:val="000000" w:themeColor="text1"/>
          <w:sz w:val="24"/>
          <w:szCs w:val="20"/>
          <w:lang w:eastAsia="en-GB"/>
        </w:rPr>
        <w:t>a plan to auscultate the FH every 15 minutes.</w:t>
      </w:r>
      <w:r w:rsidR="00FF5C15" w:rsidRPr="00C63F8F">
        <w:rPr>
          <w:rFonts w:ascii="Arial" w:hAnsi="Arial"/>
          <w:b w:val="0"/>
          <w:bCs w:val="0"/>
          <w:i w:val="0"/>
          <w:iCs w:val="0"/>
          <w:color w:val="000000" w:themeColor="text1"/>
          <w:sz w:val="24"/>
          <w:szCs w:val="20"/>
          <w:lang w:eastAsia="en-GB"/>
        </w:rPr>
        <w:t xml:space="preserve"> The unit’s protocol was to document key information on a whiteboard within the</w:t>
      </w:r>
      <w:r w:rsidR="00C63F8F">
        <w:rPr>
          <w:rFonts w:ascii="Arial" w:hAnsi="Arial"/>
          <w:b w:val="0"/>
          <w:bCs w:val="0"/>
          <w:i w:val="0"/>
          <w:iCs w:val="0"/>
          <w:color w:val="000000" w:themeColor="text1"/>
          <w:sz w:val="24"/>
          <w:szCs w:val="20"/>
          <w:lang w:eastAsia="en-GB"/>
        </w:rPr>
        <w:t xml:space="preserve"> birthing</w:t>
      </w:r>
      <w:r w:rsidR="00FF5C15" w:rsidRPr="00C63F8F">
        <w:rPr>
          <w:rFonts w:ascii="Arial" w:hAnsi="Arial"/>
          <w:b w:val="0"/>
          <w:bCs w:val="0"/>
          <w:i w:val="0"/>
          <w:iCs w:val="0"/>
          <w:color w:val="000000" w:themeColor="text1"/>
          <w:sz w:val="24"/>
          <w:szCs w:val="20"/>
          <w:lang w:eastAsia="en-GB"/>
        </w:rPr>
        <w:t xml:space="preserve"> room, to support situational awareness, and the midwife did so at this point, adding further relevant information as the labour progressed.</w:t>
      </w:r>
    </w:p>
    <w:p w14:paraId="1C4AC19E" w14:textId="71FB4298" w:rsidR="00B473E4" w:rsidRPr="0037163E" w:rsidRDefault="00B473E4" w:rsidP="00114D45">
      <w:pPr>
        <w:pStyle w:val="Heading2"/>
        <w:keepNext w:val="0"/>
        <w:widowControl w:val="0"/>
        <w:tabs>
          <w:tab w:val="left" w:pos="2268"/>
        </w:tabs>
        <w:spacing w:after="240"/>
        <w:rPr>
          <w:rFonts w:ascii="Arial" w:hAnsi="Arial"/>
          <w:b w:val="0"/>
          <w:bCs w:val="0"/>
          <w:i w:val="0"/>
          <w:iCs w:val="0"/>
          <w:color w:val="000000" w:themeColor="text1"/>
          <w:sz w:val="24"/>
          <w:szCs w:val="20"/>
          <w:lang w:eastAsia="en-GB"/>
        </w:rPr>
      </w:pPr>
      <w:r w:rsidRPr="00C63F8F">
        <w:rPr>
          <w:rFonts w:ascii="Arial" w:hAnsi="Arial"/>
          <w:b w:val="0"/>
          <w:bCs w:val="0"/>
          <w:i w:val="0"/>
          <w:iCs w:val="0"/>
          <w:color w:val="000000" w:themeColor="text1"/>
          <w:sz w:val="24"/>
          <w:szCs w:val="20"/>
          <w:lang w:eastAsia="en-GB"/>
        </w:rPr>
        <w:t xml:space="preserve">The midwife providing her with 1:1 care </w:t>
      </w:r>
      <w:r w:rsidR="00AD519E" w:rsidRPr="00C63F8F">
        <w:rPr>
          <w:rFonts w:ascii="Arial" w:hAnsi="Arial"/>
          <w:b w:val="0"/>
          <w:bCs w:val="0"/>
          <w:i w:val="0"/>
          <w:iCs w:val="0"/>
          <w:color w:val="000000" w:themeColor="text1"/>
          <w:sz w:val="24"/>
          <w:szCs w:val="20"/>
          <w:lang w:eastAsia="en-GB"/>
        </w:rPr>
        <w:t xml:space="preserve">requested </w:t>
      </w:r>
      <w:r w:rsidRPr="00C63F8F">
        <w:rPr>
          <w:rFonts w:ascii="Arial" w:hAnsi="Arial"/>
          <w:b w:val="0"/>
          <w:bCs w:val="0"/>
          <w:i w:val="0"/>
          <w:iCs w:val="0"/>
          <w:color w:val="000000" w:themeColor="text1"/>
          <w:sz w:val="24"/>
          <w:szCs w:val="20"/>
          <w:lang w:eastAsia="en-GB"/>
        </w:rPr>
        <w:t xml:space="preserve">a second midwife </w:t>
      </w:r>
      <w:r w:rsidR="00AD519E" w:rsidRPr="00C63F8F">
        <w:rPr>
          <w:rFonts w:ascii="Arial" w:hAnsi="Arial"/>
          <w:b w:val="0"/>
          <w:bCs w:val="0"/>
          <w:i w:val="0"/>
          <w:iCs w:val="0"/>
          <w:color w:val="000000" w:themeColor="text1"/>
          <w:sz w:val="24"/>
          <w:szCs w:val="20"/>
          <w:lang w:eastAsia="en-GB"/>
        </w:rPr>
        <w:t xml:space="preserve">to work </w:t>
      </w:r>
      <w:r w:rsidRPr="00C63F8F">
        <w:rPr>
          <w:rFonts w:ascii="Arial" w:hAnsi="Arial"/>
          <w:b w:val="0"/>
          <w:bCs w:val="0"/>
          <w:i w:val="0"/>
          <w:iCs w:val="0"/>
          <w:color w:val="000000" w:themeColor="text1"/>
          <w:sz w:val="24"/>
          <w:szCs w:val="20"/>
          <w:lang w:eastAsia="en-GB"/>
        </w:rPr>
        <w:t>in</w:t>
      </w:r>
      <w:r w:rsidR="00AD519E" w:rsidRPr="00C63F8F">
        <w:rPr>
          <w:rFonts w:ascii="Arial" w:hAnsi="Arial"/>
          <w:b w:val="0"/>
          <w:bCs w:val="0"/>
          <w:i w:val="0"/>
          <w:iCs w:val="0"/>
          <w:color w:val="000000" w:themeColor="text1"/>
          <w:sz w:val="24"/>
          <w:szCs w:val="20"/>
          <w:lang w:eastAsia="en-GB"/>
        </w:rPr>
        <w:t xml:space="preserve"> the MLU</w:t>
      </w:r>
      <w:r w:rsidRPr="00C63F8F">
        <w:rPr>
          <w:rFonts w:ascii="Arial" w:hAnsi="Arial"/>
          <w:b w:val="0"/>
          <w:bCs w:val="0"/>
          <w:i w:val="0"/>
          <w:iCs w:val="0"/>
          <w:color w:val="000000" w:themeColor="text1"/>
          <w:sz w:val="24"/>
          <w:szCs w:val="20"/>
          <w:lang w:eastAsia="en-GB"/>
        </w:rPr>
        <w:t xml:space="preserve">, as another mother </w:t>
      </w:r>
      <w:r w:rsidR="00AD519E" w:rsidRPr="00C63F8F">
        <w:rPr>
          <w:rFonts w:ascii="Arial" w:hAnsi="Arial"/>
          <w:b w:val="0"/>
          <w:bCs w:val="0"/>
          <w:i w:val="0"/>
          <w:iCs w:val="0"/>
          <w:color w:val="000000" w:themeColor="text1"/>
          <w:sz w:val="24"/>
          <w:szCs w:val="20"/>
          <w:lang w:eastAsia="en-GB"/>
        </w:rPr>
        <w:t xml:space="preserve">was expected </w:t>
      </w:r>
      <w:r w:rsidRPr="00C63F8F">
        <w:rPr>
          <w:rFonts w:ascii="Arial" w:hAnsi="Arial"/>
          <w:b w:val="0"/>
          <w:bCs w:val="0"/>
          <w:i w:val="0"/>
          <w:iCs w:val="0"/>
          <w:color w:val="000000" w:themeColor="text1"/>
          <w:sz w:val="24"/>
          <w:szCs w:val="20"/>
          <w:lang w:eastAsia="en-GB"/>
        </w:rPr>
        <w:t xml:space="preserve">to arrive </w:t>
      </w:r>
      <w:r w:rsidR="009009D0" w:rsidRPr="00C63F8F">
        <w:rPr>
          <w:rFonts w:ascii="Arial" w:hAnsi="Arial"/>
          <w:b w:val="0"/>
          <w:bCs w:val="0"/>
          <w:i w:val="0"/>
          <w:iCs w:val="0"/>
          <w:color w:val="000000" w:themeColor="text1"/>
          <w:sz w:val="24"/>
          <w:szCs w:val="20"/>
          <w:lang w:eastAsia="en-GB"/>
        </w:rPr>
        <w:t>for assessment</w:t>
      </w:r>
      <w:r w:rsidRPr="00C63F8F">
        <w:rPr>
          <w:rFonts w:ascii="Arial" w:hAnsi="Arial"/>
          <w:b w:val="0"/>
          <w:bCs w:val="0"/>
          <w:i w:val="0"/>
          <w:iCs w:val="0"/>
          <w:color w:val="000000" w:themeColor="text1"/>
          <w:sz w:val="24"/>
          <w:szCs w:val="20"/>
          <w:lang w:eastAsia="en-GB"/>
        </w:rPr>
        <w:t xml:space="preserve">, and the usual staffing of the unit was one midwife and one </w:t>
      </w:r>
      <w:r w:rsidR="0043336C" w:rsidRPr="00C63F8F">
        <w:rPr>
          <w:rFonts w:ascii="Arial" w:hAnsi="Arial"/>
          <w:b w:val="0"/>
          <w:bCs w:val="0"/>
          <w:i w:val="0"/>
          <w:iCs w:val="0"/>
          <w:color w:val="000000" w:themeColor="text1"/>
          <w:sz w:val="24"/>
          <w:szCs w:val="20"/>
          <w:lang w:eastAsia="en-GB"/>
        </w:rPr>
        <w:t>maternity support worke</w:t>
      </w:r>
      <w:r w:rsidR="00C63F8F">
        <w:rPr>
          <w:rFonts w:ascii="Arial" w:hAnsi="Arial"/>
          <w:b w:val="0"/>
          <w:bCs w:val="0"/>
          <w:i w:val="0"/>
          <w:iCs w:val="0"/>
          <w:color w:val="000000" w:themeColor="text1"/>
          <w:sz w:val="24"/>
          <w:szCs w:val="20"/>
          <w:lang w:eastAsia="en-GB"/>
        </w:rPr>
        <w:t>r</w:t>
      </w:r>
      <w:r w:rsidR="0043336C" w:rsidRPr="00C63F8F">
        <w:rPr>
          <w:rFonts w:ascii="Arial" w:hAnsi="Arial"/>
          <w:b w:val="0"/>
          <w:bCs w:val="0"/>
          <w:i w:val="0"/>
          <w:iCs w:val="0"/>
          <w:color w:val="000000" w:themeColor="text1"/>
          <w:sz w:val="24"/>
          <w:szCs w:val="20"/>
          <w:lang w:eastAsia="en-GB"/>
        </w:rPr>
        <w:t xml:space="preserve"> (MSW). </w:t>
      </w:r>
      <w:r w:rsidRPr="00C63F8F">
        <w:rPr>
          <w:rFonts w:ascii="Arial" w:hAnsi="Arial"/>
          <w:b w:val="0"/>
          <w:bCs w:val="0"/>
          <w:i w:val="0"/>
          <w:iCs w:val="0"/>
          <w:color w:val="000000" w:themeColor="text1"/>
          <w:sz w:val="24"/>
          <w:szCs w:val="20"/>
          <w:lang w:eastAsia="en-GB"/>
        </w:rPr>
        <w:t>The mother continued to progress</w:t>
      </w:r>
      <w:r w:rsidR="000E220D" w:rsidRPr="00C63F8F">
        <w:rPr>
          <w:rFonts w:ascii="Arial" w:hAnsi="Arial"/>
          <w:b w:val="0"/>
          <w:bCs w:val="0"/>
          <w:i w:val="0"/>
          <w:iCs w:val="0"/>
          <w:color w:val="000000" w:themeColor="text1"/>
          <w:sz w:val="24"/>
          <w:szCs w:val="20"/>
          <w:lang w:eastAsia="en-GB"/>
        </w:rPr>
        <w:t xml:space="preserve"> in labour</w:t>
      </w:r>
      <w:r w:rsidRPr="00C63F8F">
        <w:rPr>
          <w:rFonts w:ascii="Arial" w:hAnsi="Arial"/>
          <w:b w:val="0"/>
          <w:bCs w:val="0"/>
          <w:i w:val="0"/>
          <w:iCs w:val="0"/>
          <w:color w:val="000000" w:themeColor="text1"/>
          <w:sz w:val="24"/>
          <w:szCs w:val="20"/>
          <w:lang w:eastAsia="en-GB"/>
        </w:rPr>
        <w:t xml:space="preserve">, and FH </w:t>
      </w:r>
      <w:r w:rsidR="002B27DA" w:rsidRPr="00C63F8F">
        <w:rPr>
          <w:rFonts w:ascii="Arial" w:hAnsi="Arial"/>
          <w:b w:val="0"/>
          <w:bCs w:val="0"/>
          <w:i w:val="0"/>
          <w:iCs w:val="0"/>
          <w:color w:val="000000" w:themeColor="text1"/>
          <w:sz w:val="24"/>
          <w:szCs w:val="20"/>
          <w:lang w:eastAsia="en-GB"/>
        </w:rPr>
        <w:t>auscultation</w:t>
      </w:r>
      <w:r w:rsidR="000E220D" w:rsidRPr="00C63F8F">
        <w:rPr>
          <w:rFonts w:ascii="Arial" w:hAnsi="Arial"/>
          <w:b w:val="0"/>
          <w:bCs w:val="0"/>
          <w:i w:val="0"/>
          <w:iCs w:val="0"/>
          <w:color w:val="000000" w:themeColor="text1"/>
          <w:sz w:val="24"/>
          <w:szCs w:val="20"/>
          <w:lang w:eastAsia="en-GB"/>
        </w:rPr>
        <w:t>s</w:t>
      </w:r>
      <w:r w:rsidR="002B27DA" w:rsidRPr="00C63F8F">
        <w:rPr>
          <w:rFonts w:ascii="Arial" w:hAnsi="Arial"/>
          <w:b w:val="0"/>
          <w:bCs w:val="0"/>
          <w:i w:val="0"/>
          <w:iCs w:val="0"/>
          <w:color w:val="000000" w:themeColor="text1"/>
          <w:sz w:val="24"/>
          <w:szCs w:val="20"/>
          <w:lang w:eastAsia="en-GB"/>
        </w:rPr>
        <w:t xml:space="preserve"> </w:t>
      </w:r>
      <w:r w:rsidRPr="00C63F8F">
        <w:rPr>
          <w:rFonts w:ascii="Arial" w:hAnsi="Arial"/>
          <w:b w:val="0"/>
          <w:bCs w:val="0"/>
          <w:i w:val="0"/>
          <w:iCs w:val="0"/>
          <w:color w:val="000000" w:themeColor="text1"/>
          <w:sz w:val="24"/>
          <w:szCs w:val="20"/>
          <w:lang w:eastAsia="en-GB"/>
        </w:rPr>
        <w:t xml:space="preserve">every 15 minutes were </w:t>
      </w:r>
      <w:r w:rsidR="000E220D" w:rsidRPr="00C63F8F">
        <w:rPr>
          <w:rFonts w:ascii="Arial" w:hAnsi="Arial"/>
          <w:b w:val="0"/>
          <w:bCs w:val="0"/>
          <w:i w:val="0"/>
          <w:iCs w:val="0"/>
          <w:color w:val="000000" w:themeColor="text1"/>
          <w:sz w:val="24"/>
          <w:szCs w:val="20"/>
          <w:lang w:eastAsia="en-GB"/>
        </w:rPr>
        <w:lastRenderedPageBreak/>
        <w:t xml:space="preserve">within the </w:t>
      </w:r>
      <w:r w:rsidRPr="00C63F8F">
        <w:rPr>
          <w:rFonts w:ascii="Arial" w:hAnsi="Arial"/>
          <w:b w:val="0"/>
          <w:bCs w:val="0"/>
          <w:i w:val="0"/>
          <w:iCs w:val="0"/>
          <w:color w:val="000000" w:themeColor="text1"/>
          <w:sz w:val="24"/>
          <w:szCs w:val="20"/>
          <w:lang w:eastAsia="en-GB"/>
        </w:rPr>
        <w:t>normal</w:t>
      </w:r>
      <w:r w:rsidR="000E220D" w:rsidRPr="00C63F8F">
        <w:rPr>
          <w:rFonts w:ascii="Arial" w:hAnsi="Arial"/>
          <w:b w:val="0"/>
          <w:bCs w:val="0"/>
          <w:i w:val="0"/>
          <w:iCs w:val="0"/>
          <w:color w:val="000000" w:themeColor="text1"/>
          <w:sz w:val="24"/>
          <w:szCs w:val="20"/>
          <w:lang w:eastAsia="en-GB"/>
        </w:rPr>
        <w:t xml:space="preserve"> range</w:t>
      </w:r>
      <w:r w:rsidRPr="00C63F8F">
        <w:rPr>
          <w:rFonts w:ascii="Arial" w:hAnsi="Arial"/>
          <w:b w:val="0"/>
          <w:bCs w:val="0"/>
          <w:i w:val="0"/>
          <w:iCs w:val="0"/>
          <w:color w:val="000000" w:themeColor="text1"/>
          <w:sz w:val="24"/>
          <w:szCs w:val="20"/>
          <w:lang w:eastAsia="en-GB"/>
        </w:rPr>
        <w:t>. At 04</w:t>
      </w:r>
      <w:r w:rsidR="0037163E">
        <w:rPr>
          <w:rFonts w:ascii="Arial" w:hAnsi="Arial"/>
          <w:b w:val="0"/>
          <w:bCs w:val="0"/>
          <w:i w:val="0"/>
          <w:iCs w:val="0"/>
          <w:color w:val="000000" w:themeColor="text1"/>
          <w:sz w:val="24"/>
          <w:szCs w:val="20"/>
          <w:lang w:eastAsia="en-GB"/>
        </w:rPr>
        <w:t>:</w:t>
      </w:r>
      <w:r w:rsidRPr="00C63F8F">
        <w:rPr>
          <w:rFonts w:ascii="Arial" w:hAnsi="Arial"/>
          <w:b w:val="0"/>
          <w:bCs w:val="0"/>
          <w:i w:val="0"/>
          <w:iCs w:val="0"/>
          <w:color w:val="000000" w:themeColor="text1"/>
          <w:sz w:val="24"/>
          <w:szCs w:val="20"/>
          <w:lang w:eastAsia="en-GB"/>
        </w:rPr>
        <w:t xml:space="preserve">02, </w:t>
      </w:r>
      <w:r w:rsidR="000E220D" w:rsidRPr="00C63F8F">
        <w:rPr>
          <w:rFonts w:ascii="Arial" w:hAnsi="Arial"/>
          <w:b w:val="0"/>
          <w:bCs w:val="0"/>
          <w:i w:val="0"/>
          <w:iCs w:val="0"/>
          <w:color w:val="000000" w:themeColor="text1"/>
          <w:sz w:val="24"/>
          <w:szCs w:val="20"/>
          <w:lang w:eastAsia="en-GB"/>
        </w:rPr>
        <w:t xml:space="preserve">the mother </w:t>
      </w:r>
      <w:r w:rsidRPr="00C63F8F">
        <w:rPr>
          <w:rFonts w:ascii="Arial" w:hAnsi="Arial"/>
          <w:b w:val="0"/>
          <w:bCs w:val="0"/>
          <w:i w:val="0"/>
          <w:iCs w:val="0"/>
          <w:color w:val="000000" w:themeColor="text1"/>
          <w:sz w:val="24"/>
          <w:szCs w:val="20"/>
          <w:lang w:eastAsia="en-GB"/>
        </w:rPr>
        <w:t xml:space="preserve">had urges to push, and the midwife noted her membranes had ruptured in the pool, with fresh meconium visible. She immediately </w:t>
      </w:r>
      <w:r w:rsidR="002B27DA" w:rsidRPr="00C63F8F">
        <w:rPr>
          <w:rFonts w:ascii="Arial" w:hAnsi="Arial"/>
          <w:b w:val="0"/>
          <w:bCs w:val="0"/>
          <w:i w:val="0"/>
          <w:iCs w:val="0"/>
          <w:color w:val="000000" w:themeColor="text1"/>
          <w:sz w:val="24"/>
          <w:szCs w:val="20"/>
          <w:lang w:eastAsia="en-GB"/>
        </w:rPr>
        <w:t xml:space="preserve">requested </w:t>
      </w:r>
      <w:r w:rsidR="008826FB" w:rsidRPr="00C63F8F">
        <w:rPr>
          <w:rFonts w:ascii="Arial" w:hAnsi="Arial"/>
          <w:b w:val="0"/>
          <w:bCs w:val="0"/>
          <w:i w:val="0"/>
          <w:iCs w:val="0"/>
          <w:color w:val="000000" w:themeColor="text1"/>
          <w:sz w:val="24"/>
          <w:szCs w:val="20"/>
          <w:lang w:eastAsia="en-GB"/>
        </w:rPr>
        <w:t>the MSW</w:t>
      </w:r>
      <w:r w:rsidRPr="00C63F8F">
        <w:rPr>
          <w:rFonts w:ascii="Arial" w:hAnsi="Arial"/>
          <w:b w:val="0"/>
          <w:bCs w:val="0"/>
          <w:i w:val="0"/>
          <w:iCs w:val="0"/>
          <w:color w:val="000000" w:themeColor="text1"/>
          <w:sz w:val="24"/>
          <w:szCs w:val="20"/>
          <w:lang w:eastAsia="en-GB"/>
        </w:rPr>
        <w:t xml:space="preserve"> to aid her in </w:t>
      </w:r>
      <w:r w:rsidR="00FF673B" w:rsidRPr="00C63F8F">
        <w:rPr>
          <w:rFonts w:ascii="Arial" w:hAnsi="Arial"/>
          <w:b w:val="0"/>
          <w:bCs w:val="0"/>
          <w:i w:val="0"/>
          <w:iCs w:val="0"/>
          <w:color w:val="000000" w:themeColor="text1"/>
          <w:sz w:val="24"/>
          <w:szCs w:val="20"/>
          <w:lang w:eastAsia="en-GB"/>
        </w:rPr>
        <w:t>helping</w:t>
      </w:r>
      <w:r w:rsidRPr="00C63F8F">
        <w:rPr>
          <w:rFonts w:ascii="Arial" w:hAnsi="Arial"/>
          <w:b w:val="0"/>
          <w:bCs w:val="0"/>
          <w:i w:val="0"/>
          <w:iCs w:val="0"/>
          <w:color w:val="000000" w:themeColor="text1"/>
          <w:sz w:val="24"/>
          <w:szCs w:val="20"/>
          <w:lang w:eastAsia="en-GB"/>
        </w:rPr>
        <w:t xml:space="preserve"> the mother from the pool to the bed for vaginal examination, to assess progress and presentation.</w:t>
      </w:r>
    </w:p>
    <w:p w14:paraId="077ACE47" w14:textId="3912D10A" w:rsidR="00CA6A3F" w:rsidRPr="00C63F8F" w:rsidRDefault="00B473E4" w:rsidP="00114D45">
      <w:pPr>
        <w:pStyle w:val="Heading2"/>
        <w:keepNext w:val="0"/>
        <w:widowControl w:val="0"/>
        <w:tabs>
          <w:tab w:val="left" w:pos="2268"/>
        </w:tabs>
        <w:spacing w:after="240"/>
        <w:rPr>
          <w:color w:val="000000" w:themeColor="text1"/>
          <w:sz w:val="24"/>
          <w:szCs w:val="20"/>
          <w:lang w:eastAsia="en-GB"/>
        </w:rPr>
      </w:pPr>
      <w:r w:rsidRPr="00C63F8F">
        <w:rPr>
          <w:rFonts w:ascii="Arial" w:hAnsi="Arial"/>
          <w:b w:val="0"/>
          <w:bCs w:val="0"/>
          <w:i w:val="0"/>
          <w:iCs w:val="0"/>
          <w:color w:val="000000" w:themeColor="text1"/>
          <w:sz w:val="24"/>
          <w:szCs w:val="20"/>
          <w:lang w:eastAsia="en-GB"/>
        </w:rPr>
        <w:t>Vaginal examination at 04</w:t>
      </w:r>
      <w:r w:rsidR="0037163E">
        <w:rPr>
          <w:rFonts w:ascii="Arial" w:hAnsi="Arial"/>
          <w:b w:val="0"/>
          <w:bCs w:val="0"/>
          <w:i w:val="0"/>
          <w:iCs w:val="0"/>
          <w:color w:val="000000" w:themeColor="text1"/>
          <w:sz w:val="24"/>
          <w:szCs w:val="20"/>
          <w:lang w:eastAsia="en-GB"/>
        </w:rPr>
        <w:t>:</w:t>
      </w:r>
      <w:r w:rsidRPr="00C63F8F">
        <w:rPr>
          <w:rFonts w:ascii="Arial" w:hAnsi="Arial"/>
          <w:b w:val="0"/>
          <w:bCs w:val="0"/>
          <w:i w:val="0"/>
          <w:iCs w:val="0"/>
          <w:color w:val="000000" w:themeColor="text1"/>
          <w:sz w:val="24"/>
          <w:szCs w:val="20"/>
          <w:lang w:eastAsia="en-GB"/>
        </w:rPr>
        <w:t xml:space="preserve">05 </w:t>
      </w:r>
      <w:r w:rsidR="000E220D" w:rsidRPr="00C63F8F">
        <w:rPr>
          <w:rFonts w:ascii="Arial" w:hAnsi="Arial"/>
          <w:b w:val="0"/>
          <w:bCs w:val="0"/>
          <w:i w:val="0"/>
          <w:iCs w:val="0"/>
          <w:color w:val="000000" w:themeColor="text1"/>
          <w:sz w:val="24"/>
          <w:szCs w:val="20"/>
          <w:lang w:eastAsia="en-GB"/>
        </w:rPr>
        <w:t xml:space="preserve">identified </w:t>
      </w:r>
      <w:r w:rsidRPr="00C63F8F">
        <w:rPr>
          <w:rFonts w:ascii="Arial" w:hAnsi="Arial"/>
          <w:b w:val="0"/>
          <w:bCs w:val="0"/>
          <w:i w:val="0"/>
          <w:iCs w:val="0"/>
          <w:color w:val="000000" w:themeColor="text1"/>
          <w:sz w:val="24"/>
          <w:szCs w:val="20"/>
          <w:lang w:eastAsia="en-GB"/>
        </w:rPr>
        <w:t>a fully dilated cervix, but</w:t>
      </w:r>
      <w:r w:rsidR="009009D0" w:rsidRPr="00C63F8F">
        <w:rPr>
          <w:rFonts w:ascii="Arial" w:hAnsi="Arial"/>
          <w:b w:val="0"/>
          <w:bCs w:val="0"/>
          <w:i w:val="0"/>
          <w:iCs w:val="0"/>
          <w:color w:val="000000" w:themeColor="text1"/>
          <w:sz w:val="24"/>
          <w:szCs w:val="20"/>
          <w:lang w:eastAsia="en-GB"/>
        </w:rPr>
        <w:t xml:space="preserve"> </w:t>
      </w:r>
      <w:r w:rsidR="000E220D" w:rsidRPr="00C63F8F">
        <w:rPr>
          <w:rFonts w:ascii="Arial" w:hAnsi="Arial"/>
          <w:b w:val="0"/>
          <w:bCs w:val="0"/>
          <w:i w:val="0"/>
          <w:iCs w:val="0"/>
          <w:color w:val="000000" w:themeColor="text1"/>
          <w:sz w:val="24"/>
          <w:szCs w:val="20"/>
          <w:lang w:eastAsia="en-GB"/>
        </w:rPr>
        <w:t xml:space="preserve">there was </w:t>
      </w:r>
      <w:r w:rsidR="009A7D0A" w:rsidRPr="00C63F8F">
        <w:rPr>
          <w:rFonts w:ascii="Arial" w:hAnsi="Arial"/>
          <w:b w:val="0"/>
          <w:bCs w:val="0"/>
          <w:i w:val="0"/>
          <w:iCs w:val="0"/>
          <w:color w:val="000000" w:themeColor="text1"/>
          <w:sz w:val="24"/>
          <w:szCs w:val="20"/>
          <w:lang w:eastAsia="en-GB"/>
        </w:rPr>
        <w:t xml:space="preserve">a </w:t>
      </w:r>
      <w:r w:rsidR="008826FB" w:rsidRPr="00C63F8F">
        <w:rPr>
          <w:rFonts w:ascii="Arial" w:hAnsi="Arial"/>
          <w:b w:val="0"/>
          <w:bCs w:val="0"/>
          <w:i w:val="0"/>
          <w:iCs w:val="0"/>
          <w:color w:val="000000" w:themeColor="text1"/>
          <w:sz w:val="24"/>
          <w:szCs w:val="20"/>
          <w:lang w:eastAsia="en-GB"/>
        </w:rPr>
        <w:t xml:space="preserve">sacroposterior </w:t>
      </w:r>
      <w:r w:rsidRPr="00C63F8F">
        <w:rPr>
          <w:rFonts w:ascii="Arial" w:hAnsi="Arial"/>
          <w:b w:val="0"/>
          <w:bCs w:val="0"/>
          <w:i w:val="0"/>
          <w:iCs w:val="0"/>
          <w:color w:val="000000" w:themeColor="text1"/>
          <w:sz w:val="24"/>
          <w:szCs w:val="20"/>
          <w:lang w:eastAsia="en-GB"/>
        </w:rPr>
        <w:t xml:space="preserve">breech presentation, with </w:t>
      </w:r>
      <w:r w:rsidR="009009D0" w:rsidRPr="00C63F8F">
        <w:rPr>
          <w:rFonts w:ascii="Arial" w:hAnsi="Arial"/>
          <w:b w:val="0"/>
          <w:bCs w:val="0"/>
          <w:i w:val="0"/>
          <w:iCs w:val="0"/>
          <w:color w:val="000000" w:themeColor="text1"/>
          <w:sz w:val="24"/>
          <w:szCs w:val="20"/>
          <w:lang w:eastAsia="en-GB"/>
        </w:rPr>
        <w:t xml:space="preserve">the </w:t>
      </w:r>
      <w:r w:rsidRPr="00C63F8F">
        <w:rPr>
          <w:rFonts w:ascii="Arial" w:hAnsi="Arial"/>
          <w:b w:val="0"/>
          <w:bCs w:val="0"/>
          <w:i w:val="0"/>
          <w:iCs w:val="0"/>
          <w:color w:val="000000" w:themeColor="text1"/>
          <w:sz w:val="24"/>
          <w:szCs w:val="20"/>
          <w:lang w:eastAsia="en-GB"/>
        </w:rPr>
        <w:t>station at the spines</w:t>
      </w:r>
      <w:r w:rsidR="008826FB" w:rsidRPr="00C63F8F">
        <w:rPr>
          <w:rFonts w:ascii="Arial" w:hAnsi="Arial"/>
          <w:b w:val="0"/>
          <w:bCs w:val="0"/>
          <w:i w:val="0"/>
          <w:iCs w:val="0"/>
          <w:color w:val="000000" w:themeColor="text1"/>
          <w:sz w:val="24"/>
          <w:szCs w:val="20"/>
          <w:lang w:eastAsia="en-GB"/>
        </w:rPr>
        <w:t xml:space="preserve"> and no feet felt presenting</w:t>
      </w:r>
      <w:r w:rsidRPr="00C63F8F">
        <w:rPr>
          <w:rFonts w:ascii="Arial" w:hAnsi="Arial"/>
          <w:b w:val="0"/>
          <w:bCs w:val="0"/>
          <w:i w:val="0"/>
          <w:iCs w:val="0"/>
          <w:color w:val="000000" w:themeColor="text1"/>
          <w:sz w:val="24"/>
          <w:szCs w:val="20"/>
          <w:lang w:eastAsia="en-GB"/>
        </w:rPr>
        <w:t xml:space="preserve">. The midwife explained this to the mother whilst auscultating the FH, which remained in the expected range, and </w:t>
      </w:r>
      <w:r w:rsidR="00FF673B" w:rsidRPr="00C63F8F">
        <w:rPr>
          <w:rFonts w:ascii="Arial" w:hAnsi="Arial"/>
          <w:b w:val="0"/>
          <w:bCs w:val="0"/>
          <w:i w:val="0"/>
          <w:iCs w:val="0"/>
          <w:color w:val="000000" w:themeColor="text1"/>
          <w:sz w:val="24"/>
          <w:szCs w:val="20"/>
          <w:lang w:eastAsia="en-GB"/>
        </w:rPr>
        <w:t xml:space="preserve">asked the </w:t>
      </w:r>
      <w:r w:rsidR="008826FB" w:rsidRPr="00C63F8F">
        <w:rPr>
          <w:rFonts w:ascii="Arial" w:hAnsi="Arial"/>
          <w:b w:val="0"/>
          <w:bCs w:val="0"/>
          <w:i w:val="0"/>
          <w:iCs w:val="0"/>
          <w:color w:val="000000" w:themeColor="text1"/>
          <w:sz w:val="24"/>
          <w:szCs w:val="20"/>
          <w:lang w:eastAsia="en-GB"/>
        </w:rPr>
        <w:t>MSW</w:t>
      </w:r>
      <w:r w:rsidR="00FF673B" w:rsidRPr="00C63F8F">
        <w:rPr>
          <w:rFonts w:ascii="Arial" w:hAnsi="Arial"/>
          <w:b w:val="0"/>
          <w:bCs w:val="0"/>
          <w:i w:val="0"/>
          <w:iCs w:val="0"/>
          <w:color w:val="000000" w:themeColor="text1"/>
          <w:sz w:val="24"/>
          <w:szCs w:val="20"/>
          <w:lang w:eastAsia="en-GB"/>
        </w:rPr>
        <w:t xml:space="preserve"> </w:t>
      </w:r>
      <w:r w:rsidR="00E15A7A" w:rsidRPr="00C63F8F">
        <w:rPr>
          <w:rFonts w:ascii="Arial" w:hAnsi="Arial"/>
          <w:b w:val="0"/>
          <w:bCs w:val="0"/>
          <w:i w:val="0"/>
          <w:iCs w:val="0"/>
          <w:color w:val="000000" w:themeColor="text1"/>
          <w:sz w:val="24"/>
          <w:szCs w:val="20"/>
          <w:lang w:eastAsia="en-GB"/>
        </w:rPr>
        <w:t xml:space="preserve">to phone for </w:t>
      </w:r>
      <w:r w:rsidR="00FF673B" w:rsidRPr="00C63F8F">
        <w:rPr>
          <w:rFonts w:ascii="Arial" w:hAnsi="Arial"/>
          <w:b w:val="0"/>
          <w:bCs w:val="0"/>
          <w:i w:val="0"/>
          <w:iCs w:val="0"/>
          <w:color w:val="000000" w:themeColor="text1"/>
          <w:sz w:val="24"/>
          <w:szCs w:val="20"/>
          <w:lang w:eastAsia="en-GB"/>
        </w:rPr>
        <w:t xml:space="preserve">an emergency </w:t>
      </w:r>
      <w:r w:rsidR="00E15A7A" w:rsidRPr="00C63F8F">
        <w:rPr>
          <w:rFonts w:ascii="Arial" w:hAnsi="Arial"/>
          <w:b w:val="0"/>
          <w:bCs w:val="0"/>
          <w:i w:val="0"/>
          <w:iCs w:val="0"/>
          <w:color w:val="000000" w:themeColor="text1"/>
          <w:sz w:val="24"/>
          <w:szCs w:val="20"/>
          <w:lang w:eastAsia="en-GB"/>
        </w:rPr>
        <w:t>ambulance</w:t>
      </w:r>
      <w:r w:rsidR="00FF673B" w:rsidRPr="00C63F8F">
        <w:rPr>
          <w:rFonts w:ascii="Arial" w:hAnsi="Arial"/>
          <w:b w:val="0"/>
          <w:bCs w:val="0"/>
          <w:i w:val="0"/>
          <w:iCs w:val="0"/>
          <w:color w:val="000000" w:themeColor="text1"/>
          <w:sz w:val="24"/>
          <w:szCs w:val="20"/>
          <w:lang w:eastAsia="en-GB"/>
        </w:rPr>
        <w:t xml:space="preserve">, anticipating the </w:t>
      </w:r>
      <w:r w:rsidR="00375EB3" w:rsidRPr="00C63F8F">
        <w:rPr>
          <w:rFonts w:ascii="Arial" w:hAnsi="Arial"/>
          <w:b w:val="0"/>
          <w:bCs w:val="0"/>
          <w:i w:val="0"/>
          <w:iCs w:val="0"/>
          <w:color w:val="000000" w:themeColor="text1"/>
          <w:sz w:val="24"/>
          <w:szCs w:val="20"/>
          <w:lang w:eastAsia="en-GB"/>
        </w:rPr>
        <w:t>potential for</w:t>
      </w:r>
      <w:r w:rsidR="00883ED0" w:rsidRPr="00C63F8F">
        <w:rPr>
          <w:rFonts w:ascii="Arial" w:hAnsi="Arial"/>
          <w:b w:val="0"/>
          <w:bCs w:val="0"/>
          <w:i w:val="0"/>
          <w:iCs w:val="0"/>
          <w:color w:val="000000" w:themeColor="text1"/>
          <w:sz w:val="24"/>
          <w:szCs w:val="20"/>
          <w:lang w:eastAsia="en-GB"/>
        </w:rPr>
        <w:t xml:space="preserve"> emergency</w:t>
      </w:r>
      <w:r w:rsidR="00FF673B" w:rsidRPr="00C63F8F">
        <w:rPr>
          <w:rFonts w:ascii="Arial" w:hAnsi="Arial"/>
          <w:b w:val="0"/>
          <w:bCs w:val="0"/>
          <w:i w:val="0"/>
          <w:iCs w:val="0"/>
          <w:color w:val="000000" w:themeColor="text1"/>
          <w:sz w:val="24"/>
          <w:szCs w:val="20"/>
          <w:lang w:eastAsia="en-GB"/>
        </w:rPr>
        <w:t xml:space="preserve"> transfer if the delivery was complicated</w:t>
      </w:r>
      <w:r w:rsidR="00E15A7A" w:rsidRPr="00C63F8F">
        <w:rPr>
          <w:rFonts w:ascii="Arial" w:hAnsi="Arial"/>
          <w:b w:val="0"/>
          <w:bCs w:val="0"/>
          <w:i w:val="0"/>
          <w:iCs w:val="0"/>
          <w:color w:val="000000" w:themeColor="text1"/>
          <w:sz w:val="24"/>
          <w:szCs w:val="20"/>
          <w:lang w:eastAsia="en-GB"/>
        </w:rPr>
        <w:t xml:space="preserve">. </w:t>
      </w:r>
      <w:r w:rsidR="008826FB" w:rsidRPr="00C63F8F">
        <w:rPr>
          <w:rFonts w:ascii="Arial" w:hAnsi="Arial"/>
          <w:b w:val="0"/>
          <w:bCs w:val="0"/>
          <w:i w:val="0"/>
          <w:iCs w:val="0"/>
          <w:color w:val="000000" w:themeColor="text1"/>
          <w:sz w:val="24"/>
          <w:szCs w:val="20"/>
          <w:lang w:eastAsia="en-GB"/>
        </w:rPr>
        <w:t>She then</w:t>
      </w:r>
      <w:r w:rsidR="00E15A7A" w:rsidRPr="00C63F8F">
        <w:rPr>
          <w:rFonts w:ascii="Arial" w:hAnsi="Arial"/>
          <w:b w:val="0"/>
          <w:bCs w:val="0"/>
          <w:i w:val="0"/>
          <w:iCs w:val="0"/>
          <w:color w:val="000000" w:themeColor="text1"/>
          <w:sz w:val="24"/>
          <w:szCs w:val="20"/>
          <w:lang w:eastAsia="en-GB"/>
        </w:rPr>
        <w:t xml:space="preserve"> used a speakerphone to contact the obstetric-led unit and the co-ordinator remained on the line to provide support and guidance whilst the ambulance was awaited</w:t>
      </w:r>
      <w:r w:rsidR="008826FB" w:rsidRPr="00C63F8F">
        <w:rPr>
          <w:rFonts w:ascii="Arial" w:hAnsi="Arial"/>
          <w:b w:val="0"/>
          <w:bCs w:val="0"/>
          <w:i w:val="0"/>
          <w:iCs w:val="0"/>
          <w:color w:val="000000" w:themeColor="text1"/>
          <w:sz w:val="24"/>
          <w:szCs w:val="20"/>
          <w:lang w:eastAsia="en-GB"/>
        </w:rPr>
        <w:t>, estimated at 15 minutes</w:t>
      </w:r>
      <w:r w:rsidR="00FF673B" w:rsidRPr="00C63F8F">
        <w:rPr>
          <w:rFonts w:ascii="Arial" w:hAnsi="Arial"/>
          <w:b w:val="0"/>
          <w:bCs w:val="0"/>
          <w:i w:val="0"/>
          <w:iCs w:val="0"/>
          <w:color w:val="000000" w:themeColor="text1"/>
          <w:sz w:val="24"/>
          <w:szCs w:val="20"/>
          <w:lang w:eastAsia="en-GB"/>
        </w:rPr>
        <w:t>.</w:t>
      </w:r>
      <w:r w:rsidR="00883ED0" w:rsidRPr="00C63F8F">
        <w:rPr>
          <w:rFonts w:ascii="Arial" w:hAnsi="Arial"/>
          <w:b w:val="0"/>
          <w:bCs w:val="0"/>
          <w:i w:val="0"/>
          <w:iCs w:val="0"/>
          <w:color w:val="000000" w:themeColor="text1"/>
          <w:sz w:val="24"/>
          <w:szCs w:val="20"/>
          <w:lang w:eastAsia="en-GB"/>
        </w:rPr>
        <w:t xml:space="preserve"> The obstetric and neonatal teams were informed</w:t>
      </w:r>
      <w:r w:rsidR="00FF673B" w:rsidRPr="00C63F8F">
        <w:rPr>
          <w:rFonts w:ascii="Arial" w:hAnsi="Arial"/>
          <w:b w:val="0"/>
          <w:bCs w:val="0"/>
          <w:i w:val="0"/>
          <w:iCs w:val="0"/>
          <w:color w:val="000000" w:themeColor="text1"/>
          <w:sz w:val="24"/>
          <w:szCs w:val="20"/>
          <w:lang w:eastAsia="en-GB"/>
        </w:rPr>
        <w:t xml:space="preserve"> </w:t>
      </w:r>
      <w:r w:rsidR="00883ED0" w:rsidRPr="00C63F8F">
        <w:rPr>
          <w:rFonts w:ascii="Arial" w:hAnsi="Arial"/>
          <w:b w:val="0"/>
          <w:bCs w:val="0"/>
          <w:i w:val="0"/>
          <w:iCs w:val="0"/>
          <w:color w:val="000000" w:themeColor="text1"/>
          <w:sz w:val="24"/>
          <w:szCs w:val="20"/>
          <w:lang w:eastAsia="en-GB"/>
        </w:rPr>
        <w:t>of the clinical situation</w:t>
      </w:r>
      <w:r w:rsidR="007E16E9" w:rsidRPr="00C63F8F">
        <w:rPr>
          <w:rFonts w:ascii="Arial" w:hAnsi="Arial"/>
          <w:b w:val="0"/>
          <w:bCs w:val="0"/>
          <w:i w:val="0"/>
          <w:iCs w:val="0"/>
          <w:color w:val="000000" w:themeColor="text1"/>
          <w:sz w:val="24"/>
          <w:szCs w:val="20"/>
          <w:lang w:eastAsia="en-GB"/>
        </w:rPr>
        <w:t>. They</w:t>
      </w:r>
      <w:r w:rsidR="00883ED0" w:rsidRPr="00C63F8F">
        <w:rPr>
          <w:rFonts w:ascii="Arial" w:hAnsi="Arial"/>
          <w:b w:val="0"/>
          <w:bCs w:val="0"/>
          <w:i w:val="0"/>
          <w:iCs w:val="0"/>
          <w:color w:val="000000" w:themeColor="text1"/>
          <w:sz w:val="24"/>
          <w:szCs w:val="20"/>
          <w:lang w:eastAsia="en-GB"/>
        </w:rPr>
        <w:t xml:space="preserve"> were also available to provide support</w:t>
      </w:r>
      <w:r w:rsidR="00CA6A3F" w:rsidRPr="00C63F8F">
        <w:rPr>
          <w:rFonts w:ascii="Arial" w:hAnsi="Arial"/>
          <w:b w:val="0"/>
          <w:bCs w:val="0"/>
          <w:i w:val="0"/>
          <w:iCs w:val="0"/>
          <w:color w:val="000000" w:themeColor="text1"/>
          <w:sz w:val="24"/>
          <w:szCs w:val="20"/>
          <w:lang w:eastAsia="en-GB"/>
        </w:rPr>
        <w:t xml:space="preserve"> </w:t>
      </w:r>
      <w:r w:rsidR="00375EB3" w:rsidRPr="00C63F8F">
        <w:rPr>
          <w:rFonts w:ascii="Arial" w:hAnsi="Arial"/>
          <w:b w:val="0"/>
          <w:bCs w:val="0"/>
          <w:i w:val="0"/>
          <w:iCs w:val="0"/>
          <w:color w:val="000000" w:themeColor="text1"/>
          <w:sz w:val="24"/>
          <w:szCs w:val="20"/>
          <w:lang w:eastAsia="en-GB"/>
        </w:rPr>
        <w:t xml:space="preserve">over the phone and began planning for transfer </w:t>
      </w:r>
      <w:r w:rsidR="007E16E9" w:rsidRPr="00C63F8F">
        <w:rPr>
          <w:rFonts w:ascii="Arial" w:hAnsi="Arial"/>
          <w:b w:val="0"/>
          <w:bCs w:val="0"/>
          <w:i w:val="0"/>
          <w:iCs w:val="0"/>
          <w:color w:val="000000" w:themeColor="text1"/>
          <w:sz w:val="24"/>
          <w:szCs w:val="20"/>
          <w:lang w:eastAsia="en-GB"/>
        </w:rPr>
        <w:t>referring to the local guideline</w:t>
      </w:r>
      <w:r w:rsidR="00DE1AF1" w:rsidRPr="00C63F8F">
        <w:rPr>
          <w:rFonts w:ascii="Arial" w:hAnsi="Arial"/>
          <w:b w:val="0"/>
          <w:bCs w:val="0"/>
          <w:i w:val="0"/>
          <w:iCs w:val="0"/>
          <w:color w:val="000000" w:themeColor="text1"/>
          <w:sz w:val="24"/>
          <w:szCs w:val="20"/>
          <w:lang w:eastAsia="en-GB"/>
        </w:rPr>
        <w:t>, including</w:t>
      </w:r>
      <w:r w:rsidR="007E16E9" w:rsidRPr="00C63F8F">
        <w:rPr>
          <w:rFonts w:ascii="Arial" w:hAnsi="Arial"/>
          <w:b w:val="0"/>
          <w:bCs w:val="0"/>
          <w:i w:val="0"/>
          <w:iCs w:val="0"/>
          <w:color w:val="000000" w:themeColor="text1"/>
          <w:sz w:val="24"/>
          <w:szCs w:val="20"/>
          <w:lang w:eastAsia="en-GB"/>
        </w:rPr>
        <w:t xml:space="preserve"> liais</w:t>
      </w:r>
      <w:r w:rsidR="00DE1AF1" w:rsidRPr="00C63F8F">
        <w:rPr>
          <w:rFonts w:ascii="Arial" w:hAnsi="Arial"/>
          <w:b w:val="0"/>
          <w:bCs w:val="0"/>
          <w:i w:val="0"/>
          <w:iCs w:val="0"/>
          <w:color w:val="000000" w:themeColor="text1"/>
          <w:sz w:val="24"/>
          <w:szCs w:val="20"/>
          <w:lang w:eastAsia="en-GB"/>
        </w:rPr>
        <w:t>on</w:t>
      </w:r>
      <w:r w:rsidR="007E16E9" w:rsidRPr="00C63F8F">
        <w:rPr>
          <w:rFonts w:ascii="Arial" w:hAnsi="Arial"/>
          <w:b w:val="0"/>
          <w:bCs w:val="0"/>
          <w:i w:val="0"/>
          <w:iCs w:val="0"/>
          <w:color w:val="000000" w:themeColor="text1"/>
          <w:sz w:val="24"/>
          <w:szCs w:val="20"/>
          <w:lang w:eastAsia="en-GB"/>
        </w:rPr>
        <w:t xml:space="preserve"> with the neonatal unit</w:t>
      </w:r>
      <w:r w:rsidR="00883ED0" w:rsidRPr="00C63F8F">
        <w:rPr>
          <w:rFonts w:ascii="Arial" w:hAnsi="Arial"/>
          <w:b w:val="0"/>
          <w:bCs w:val="0"/>
          <w:i w:val="0"/>
          <w:iCs w:val="0"/>
          <w:color w:val="000000" w:themeColor="text1"/>
          <w:sz w:val="24"/>
          <w:szCs w:val="20"/>
          <w:lang w:eastAsia="en-GB"/>
        </w:rPr>
        <w:t xml:space="preserve">. </w:t>
      </w:r>
    </w:p>
    <w:p w14:paraId="04DCC29A" w14:textId="2E187FFC" w:rsidR="008826FB" w:rsidRPr="00C63F8F" w:rsidRDefault="00FF673B" w:rsidP="00114D45">
      <w:pPr>
        <w:pStyle w:val="Heading2"/>
        <w:keepNext w:val="0"/>
        <w:widowControl w:val="0"/>
        <w:tabs>
          <w:tab w:val="left" w:pos="2268"/>
        </w:tabs>
        <w:spacing w:after="240"/>
        <w:rPr>
          <w:color w:val="000000" w:themeColor="text1"/>
          <w:sz w:val="24"/>
          <w:szCs w:val="20"/>
          <w:lang w:eastAsia="en-GB"/>
        </w:rPr>
      </w:pPr>
      <w:r w:rsidRPr="00C63F8F">
        <w:rPr>
          <w:rFonts w:ascii="Arial" w:hAnsi="Arial"/>
          <w:b w:val="0"/>
          <w:bCs w:val="0"/>
          <w:i w:val="0"/>
          <w:iCs w:val="0"/>
          <w:color w:val="000000" w:themeColor="text1"/>
          <w:sz w:val="24"/>
          <w:szCs w:val="20"/>
          <w:lang w:eastAsia="en-GB"/>
        </w:rPr>
        <w:t>The midwife</w:t>
      </w:r>
      <w:r w:rsidR="00E11291" w:rsidRPr="00C63F8F">
        <w:rPr>
          <w:rFonts w:ascii="Arial" w:hAnsi="Arial"/>
          <w:b w:val="0"/>
          <w:bCs w:val="0"/>
          <w:i w:val="0"/>
          <w:iCs w:val="0"/>
          <w:color w:val="000000" w:themeColor="text1"/>
          <w:sz w:val="24"/>
          <w:szCs w:val="20"/>
          <w:lang w:eastAsia="en-GB"/>
        </w:rPr>
        <w:t xml:space="preserve"> and MSW</w:t>
      </w:r>
      <w:r w:rsidRPr="00C63F8F">
        <w:rPr>
          <w:rFonts w:ascii="Arial" w:hAnsi="Arial"/>
          <w:b w:val="0"/>
          <w:bCs w:val="0"/>
          <w:i w:val="0"/>
          <w:iCs w:val="0"/>
          <w:color w:val="000000" w:themeColor="text1"/>
          <w:sz w:val="24"/>
          <w:szCs w:val="20"/>
          <w:lang w:eastAsia="en-GB"/>
        </w:rPr>
        <w:t xml:space="preserve"> had recently completed in-house multidisciplinary </w:t>
      </w:r>
      <w:r w:rsidR="009D2C46" w:rsidRPr="00C63F8F">
        <w:rPr>
          <w:rFonts w:ascii="Arial" w:hAnsi="Arial"/>
          <w:b w:val="0"/>
          <w:bCs w:val="0"/>
          <w:i w:val="0"/>
          <w:iCs w:val="0"/>
          <w:color w:val="000000" w:themeColor="text1"/>
          <w:sz w:val="24"/>
          <w:szCs w:val="20"/>
          <w:lang w:eastAsia="en-GB"/>
        </w:rPr>
        <w:t xml:space="preserve">team (MDT) </w:t>
      </w:r>
      <w:r w:rsidRPr="00C63F8F">
        <w:rPr>
          <w:rFonts w:ascii="Arial" w:hAnsi="Arial"/>
          <w:b w:val="0"/>
          <w:bCs w:val="0"/>
          <w:i w:val="0"/>
          <w:iCs w:val="0"/>
          <w:color w:val="000000" w:themeColor="text1"/>
          <w:sz w:val="24"/>
          <w:szCs w:val="20"/>
          <w:lang w:eastAsia="en-GB"/>
        </w:rPr>
        <w:t>training</w:t>
      </w:r>
      <w:r w:rsidR="00DE1AF1" w:rsidRPr="00C63F8F">
        <w:rPr>
          <w:rFonts w:ascii="Arial" w:hAnsi="Arial"/>
          <w:b w:val="0"/>
          <w:bCs w:val="0"/>
          <w:i w:val="0"/>
          <w:iCs w:val="0"/>
          <w:color w:val="000000" w:themeColor="text1"/>
          <w:sz w:val="24"/>
          <w:szCs w:val="20"/>
          <w:lang w:eastAsia="en-GB"/>
        </w:rPr>
        <w:t xml:space="preserve"> that </w:t>
      </w:r>
      <w:r w:rsidRPr="00C63F8F">
        <w:rPr>
          <w:rFonts w:ascii="Arial" w:hAnsi="Arial"/>
          <w:b w:val="0"/>
          <w:bCs w:val="0"/>
          <w:i w:val="0"/>
          <w:iCs w:val="0"/>
          <w:color w:val="000000" w:themeColor="text1"/>
          <w:sz w:val="24"/>
          <w:szCs w:val="20"/>
          <w:lang w:eastAsia="en-GB"/>
        </w:rPr>
        <w:t>had included scenarios of breech vaginal delivery in an MLU or home birth setting.</w:t>
      </w:r>
      <w:r w:rsidR="00BA2F16" w:rsidRPr="00C63F8F">
        <w:rPr>
          <w:rFonts w:ascii="Arial" w:hAnsi="Arial"/>
          <w:b w:val="0"/>
          <w:bCs w:val="0"/>
          <w:i w:val="0"/>
          <w:iCs w:val="0"/>
          <w:color w:val="000000" w:themeColor="text1"/>
          <w:sz w:val="24"/>
          <w:szCs w:val="20"/>
          <w:lang w:eastAsia="en-GB"/>
        </w:rPr>
        <w:t xml:space="preserve"> </w:t>
      </w:r>
      <w:r w:rsidR="00CA6A3F" w:rsidRPr="00C63F8F">
        <w:rPr>
          <w:rFonts w:ascii="Arial" w:hAnsi="Arial"/>
          <w:b w:val="0"/>
          <w:bCs w:val="0"/>
          <w:i w:val="0"/>
          <w:iCs w:val="0"/>
          <w:color w:val="000000" w:themeColor="text1"/>
          <w:sz w:val="24"/>
          <w:szCs w:val="20"/>
          <w:lang w:eastAsia="en-GB"/>
        </w:rPr>
        <w:t xml:space="preserve">The FH was auscultated and remained at 130 bpm, and auscultation was performed every 5 minutes throughout the second stage. </w:t>
      </w:r>
      <w:r w:rsidR="00E15A7A" w:rsidRPr="00C63F8F">
        <w:rPr>
          <w:rFonts w:ascii="Arial" w:hAnsi="Arial"/>
          <w:b w:val="0"/>
          <w:bCs w:val="0"/>
          <w:i w:val="0"/>
          <w:iCs w:val="0"/>
          <w:color w:val="000000" w:themeColor="text1"/>
          <w:sz w:val="24"/>
          <w:szCs w:val="20"/>
          <w:lang w:eastAsia="en-GB"/>
        </w:rPr>
        <w:t>The mother was moved to lithotomy position on the delivery bed</w:t>
      </w:r>
      <w:r w:rsidRPr="00C63F8F">
        <w:rPr>
          <w:rFonts w:ascii="Arial" w:hAnsi="Arial"/>
          <w:b w:val="0"/>
          <w:bCs w:val="0"/>
          <w:i w:val="0"/>
          <w:iCs w:val="0"/>
          <w:color w:val="000000" w:themeColor="text1"/>
          <w:sz w:val="24"/>
          <w:szCs w:val="20"/>
          <w:lang w:eastAsia="en-GB"/>
        </w:rPr>
        <w:t>, with the end of the bed removed</w:t>
      </w:r>
      <w:r w:rsidR="008826FB" w:rsidRPr="00C63F8F">
        <w:rPr>
          <w:rFonts w:ascii="Arial" w:hAnsi="Arial"/>
          <w:b w:val="0"/>
          <w:bCs w:val="0"/>
          <w:i w:val="0"/>
          <w:iCs w:val="0"/>
          <w:color w:val="000000" w:themeColor="text1"/>
          <w:sz w:val="24"/>
          <w:szCs w:val="20"/>
          <w:lang w:eastAsia="en-GB"/>
        </w:rPr>
        <w:t>, as</w:t>
      </w:r>
      <w:r w:rsidR="00E15A7A" w:rsidRPr="00C63F8F">
        <w:rPr>
          <w:rFonts w:ascii="Arial" w:hAnsi="Arial"/>
          <w:b w:val="0"/>
          <w:bCs w:val="0"/>
          <w:i w:val="0"/>
          <w:iCs w:val="0"/>
          <w:color w:val="000000" w:themeColor="text1"/>
          <w:sz w:val="24"/>
          <w:szCs w:val="20"/>
          <w:lang w:eastAsia="en-GB"/>
        </w:rPr>
        <w:t xml:space="preserve"> this was the position </w:t>
      </w:r>
      <w:r w:rsidR="00DE1AF1" w:rsidRPr="00C63F8F">
        <w:rPr>
          <w:rFonts w:ascii="Arial" w:hAnsi="Arial"/>
          <w:b w:val="0"/>
          <w:bCs w:val="0"/>
          <w:i w:val="0"/>
          <w:iCs w:val="0"/>
          <w:color w:val="000000" w:themeColor="text1"/>
          <w:sz w:val="24"/>
          <w:szCs w:val="20"/>
          <w:lang w:eastAsia="en-GB"/>
        </w:rPr>
        <w:t xml:space="preserve">that </w:t>
      </w:r>
      <w:r w:rsidR="002B603B" w:rsidRPr="00C63F8F">
        <w:rPr>
          <w:rFonts w:ascii="Arial" w:hAnsi="Arial"/>
          <w:b w:val="0"/>
          <w:bCs w:val="0"/>
          <w:i w:val="0"/>
          <w:iCs w:val="0"/>
          <w:color w:val="000000" w:themeColor="text1"/>
          <w:sz w:val="24"/>
          <w:szCs w:val="20"/>
          <w:lang w:eastAsia="en-GB"/>
        </w:rPr>
        <w:t>the midwife</w:t>
      </w:r>
      <w:r w:rsidR="00E15A7A" w:rsidRPr="00C63F8F">
        <w:rPr>
          <w:rFonts w:ascii="Arial" w:hAnsi="Arial"/>
          <w:b w:val="0"/>
          <w:bCs w:val="0"/>
          <w:i w:val="0"/>
          <w:iCs w:val="0"/>
          <w:color w:val="000000" w:themeColor="text1"/>
          <w:sz w:val="24"/>
          <w:szCs w:val="20"/>
          <w:lang w:eastAsia="en-GB"/>
        </w:rPr>
        <w:t xml:space="preserve"> was </w:t>
      </w:r>
      <w:r w:rsidR="00DE1AF1" w:rsidRPr="00C63F8F">
        <w:rPr>
          <w:rFonts w:ascii="Arial" w:hAnsi="Arial"/>
          <w:b w:val="0"/>
          <w:bCs w:val="0"/>
          <w:i w:val="0"/>
          <w:iCs w:val="0"/>
          <w:color w:val="000000" w:themeColor="text1"/>
          <w:sz w:val="24"/>
          <w:szCs w:val="20"/>
          <w:lang w:eastAsia="en-GB"/>
        </w:rPr>
        <w:t xml:space="preserve">most confident to employ for vaginal </w:t>
      </w:r>
      <w:r w:rsidR="00E15A7A" w:rsidRPr="00C63F8F">
        <w:rPr>
          <w:rFonts w:ascii="Arial" w:hAnsi="Arial"/>
          <w:b w:val="0"/>
          <w:bCs w:val="0"/>
          <w:i w:val="0"/>
          <w:iCs w:val="0"/>
          <w:color w:val="000000" w:themeColor="text1"/>
          <w:sz w:val="24"/>
          <w:szCs w:val="20"/>
          <w:lang w:eastAsia="en-GB"/>
        </w:rPr>
        <w:t xml:space="preserve">breech </w:t>
      </w:r>
      <w:r w:rsidR="00DE1AF1" w:rsidRPr="00C63F8F">
        <w:rPr>
          <w:rFonts w:ascii="Arial" w:hAnsi="Arial"/>
          <w:b w:val="0"/>
          <w:bCs w:val="0"/>
          <w:i w:val="0"/>
          <w:iCs w:val="0"/>
          <w:color w:val="000000" w:themeColor="text1"/>
          <w:sz w:val="24"/>
          <w:szCs w:val="20"/>
          <w:lang w:eastAsia="en-GB"/>
        </w:rPr>
        <w:t>birth</w:t>
      </w:r>
      <w:r w:rsidR="00E15A7A" w:rsidRPr="00C63F8F">
        <w:rPr>
          <w:rFonts w:ascii="Arial" w:hAnsi="Arial"/>
          <w:b w:val="0"/>
          <w:bCs w:val="0"/>
          <w:i w:val="0"/>
          <w:iCs w:val="0"/>
          <w:color w:val="000000" w:themeColor="text1"/>
          <w:sz w:val="24"/>
          <w:szCs w:val="20"/>
          <w:lang w:eastAsia="en-GB"/>
        </w:rPr>
        <w:t xml:space="preserve">. The mother </w:t>
      </w:r>
      <w:r w:rsidRPr="00C63F8F">
        <w:rPr>
          <w:rFonts w:ascii="Arial" w:hAnsi="Arial"/>
          <w:b w:val="0"/>
          <w:bCs w:val="0"/>
          <w:i w:val="0"/>
          <w:iCs w:val="0"/>
          <w:color w:val="000000" w:themeColor="text1"/>
          <w:sz w:val="24"/>
          <w:szCs w:val="20"/>
          <w:lang w:eastAsia="en-GB"/>
        </w:rPr>
        <w:t>began to push</w:t>
      </w:r>
      <w:r w:rsidR="00E15A7A" w:rsidRPr="00C63F8F">
        <w:rPr>
          <w:rFonts w:ascii="Arial" w:hAnsi="Arial"/>
          <w:b w:val="0"/>
          <w:bCs w:val="0"/>
          <w:i w:val="0"/>
          <w:iCs w:val="0"/>
          <w:color w:val="000000" w:themeColor="text1"/>
          <w:sz w:val="24"/>
          <w:szCs w:val="20"/>
          <w:lang w:eastAsia="en-GB"/>
        </w:rPr>
        <w:t xml:space="preserve">, and the breech was noted to be descending </w:t>
      </w:r>
      <w:r w:rsidR="009A7D0A" w:rsidRPr="00C63F8F">
        <w:rPr>
          <w:rFonts w:ascii="Arial" w:hAnsi="Arial"/>
          <w:b w:val="0"/>
          <w:bCs w:val="0"/>
          <w:i w:val="0"/>
          <w:iCs w:val="0"/>
          <w:color w:val="000000" w:themeColor="text1"/>
          <w:sz w:val="24"/>
          <w:szCs w:val="20"/>
          <w:lang w:eastAsia="en-GB"/>
        </w:rPr>
        <w:t xml:space="preserve">well </w:t>
      </w:r>
      <w:r w:rsidRPr="00C63F8F">
        <w:rPr>
          <w:rFonts w:ascii="Arial" w:hAnsi="Arial"/>
          <w:b w:val="0"/>
          <w:bCs w:val="0"/>
          <w:i w:val="0"/>
          <w:iCs w:val="0"/>
          <w:color w:val="000000" w:themeColor="text1"/>
          <w:sz w:val="24"/>
          <w:szCs w:val="20"/>
          <w:lang w:eastAsia="en-GB"/>
        </w:rPr>
        <w:t>over the next 10</w:t>
      </w:r>
      <w:r w:rsidR="00E15A7A" w:rsidRPr="00C63F8F">
        <w:rPr>
          <w:rFonts w:ascii="Arial" w:hAnsi="Arial"/>
          <w:b w:val="0"/>
          <w:bCs w:val="0"/>
          <w:i w:val="0"/>
          <w:iCs w:val="0"/>
          <w:color w:val="000000" w:themeColor="text1"/>
          <w:sz w:val="24"/>
          <w:szCs w:val="20"/>
          <w:lang w:eastAsia="en-GB"/>
        </w:rPr>
        <w:t xml:space="preserve"> minutes</w:t>
      </w:r>
      <w:r w:rsidR="00CA6A3F" w:rsidRPr="00C63F8F">
        <w:rPr>
          <w:rFonts w:ascii="Arial" w:hAnsi="Arial"/>
          <w:b w:val="0"/>
          <w:bCs w:val="0"/>
          <w:i w:val="0"/>
          <w:iCs w:val="0"/>
          <w:color w:val="000000" w:themeColor="text1"/>
          <w:sz w:val="24"/>
          <w:szCs w:val="20"/>
          <w:lang w:eastAsia="en-GB"/>
        </w:rPr>
        <w:t>, and the FH remained stable</w:t>
      </w:r>
      <w:r w:rsidR="00E15A7A" w:rsidRPr="00C63F8F">
        <w:rPr>
          <w:rFonts w:ascii="Arial" w:hAnsi="Arial"/>
          <w:b w:val="0"/>
          <w:bCs w:val="0"/>
          <w:i w:val="0"/>
          <w:iCs w:val="0"/>
          <w:color w:val="000000" w:themeColor="text1"/>
          <w:sz w:val="24"/>
          <w:szCs w:val="20"/>
          <w:lang w:eastAsia="en-GB"/>
        </w:rPr>
        <w:t xml:space="preserve">. </w:t>
      </w:r>
      <w:r w:rsidR="004E2279" w:rsidRPr="00C63F8F">
        <w:rPr>
          <w:rFonts w:ascii="Arial" w:hAnsi="Arial"/>
          <w:b w:val="0"/>
          <w:bCs w:val="0"/>
          <w:i w:val="0"/>
          <w:iCs w:val="0"/>
          <w:color w:val="000000" w:themeColor="text1"/>
          <w:sz w:val="24"/>
          <w:szCs w:val="20"/>
          <w:lang w:eastAsia="en-GB"/>
        </w:rPr>
        <w:t xml:space="preserve">The midwife vocalised the progress being made, so both the mother and the delivery suite co-ordinator </w:t>
      </w:r>
      <w:r w:rsidRPr="00C63F8F">
        <w:rPr>
          <w:rFonts w:ascii="Arial" w:hAnsi="Arial"/>
          <w:b w:val="0"/>
          <w:bCs w:val="0"/>
          <w:i w:val="0"/>
          <w:iCs w:val="0"/>
          <w:color w:val="000000" w:themeColor="text1"/>
          <w:sz w:val="24"/>
          <w:szCs w:val="20"/>
          <w:lang w:eastAsia="en-GB"/>
        </w:rPr>
        <w:t>were aware</w:t>
      </w:r>
      <w:r w:rsidR="004E2279" w:rsidRPr="00C63F8F">
        <w:rPr>
          <w:rFonts w:ascii="Arial" w:hAnsi="Arial"/>
          <w:b w:val="0"/>
          <w:bCs w:val="0"/>
          <w:i w:val="0"/>
          <w:iCs w:val="0"/>
          <w:color w:val="000000" w:themeColor="text1"/>
          <w:sz w:val="24"/>
          <w:szCs w:val="20"/>
          <w:lang w:eastAsia="en-GB"/>
        </w:rPr>
        <w:t xml:space="preserve">. </w:t>
      </w:r>
    </w:p>
    <w:p w14:paraId="64ACD67A" w14:textId="7EEBF601" w:rsidR="00695EE2" w:rsidRPr="00C63F8F" w:rsidRDefault="00DE1AF1" w:rsidP="00114D45">
      <w:pPr>
        <w:pStyle w:val="Heading2"/>
        <w:keepNext w:val="0"/>
        <w:widowControl w:val="0"/>
        <w:tabs>
          <w:tab w:val="left" w:pos="2268"/>
        </w:tabs>
        <w:spacing w:after="240"/>
        <w:rPr>
          <w:color w:val="000000" w:themeColor="text1"/>
          <w:sz w:val="24"/>
          <w:szCs w:val="20"/>
          <w:lang w:eastAsia="en-GB"/>
        </w:rPr>
      </w:pPr>
      <w:r w:rsidRPr="00C63F8F">
        <w:rPr>
          <w:rFonts w:ascii="Arial" w:hAnsi="Arial"/>
          <w:b w:val="0"/>
          <w:bCs w:val="0"/>
          <w:i w:val="0"/>
          <w:iCs w:val="0"/>
          <w:color w:val="000000" w:themeColor="text1"/>
          <w:sz w:val="24"/>
          <w:szCs w:val="20"/>
          <w:lang w:eastAsia="en-GB"/>
        </w:rPr>
        <w:t xml:space="preserve">When </w:t>
      </w:r>
      <w:r w:rsidR="00E15A7A" w:rsidRPr="00C63F8F">
        <w:rPr>
          <w:rFonts w:ascii="Arial" w:hAnsi="Arial"/>
          <w:b w:val="0"/>
          <w:bCs w:val="0"/>
          <w:i w:val="0"/>
          <w:iCs w:val="0"/>
          <w:color w:val="000000" w:themeColor="text1"/>
          <w:sz w:val="24"/>
          <w:szCs w:val="20"/>
          <w:lang w:eastAsia="en-GB"/>
        </w:rPr>
        <w:t xml:space="preserve">the breech </w:t>
      </w:r>
      <w:r w:rsidR="00CA6A3F" w:rsidRPr="00C63F8F">
        <w:rPr>
          <w:rFonts w:ascii="Arial" w:hAnsi="Arial"/>
          <w:b w:val="0"/>
          <w:bCs w:val="0"/>
          <w:i w:val="0"/>
          <w:iCs w:val="0"/>
          <w:color w:val="000000" w:themeColor="text1"/>
          <w:sz w:val="24"/>
          <w:szCs w:val="20"/>
          <w:lang w:eastAsia="en-GB"/>
        </w:rPr>
        <w:t>became visible</w:t>
      </w:r>
      <w:r w:rsidR="00E15A7A" w:rsidRPr="00C63F8F">
        <w:rPr>
          <w:rFonts w:ascii="Arial" w:hAnsi="Arial"/>
          <w:b w:val="0"/>
          <w:bCs w:val="0"/>
          <w:i w:val="0"/>
          <w:iCs w:val="0"/>
          <w:color w:val="000000" w:themeColor="text1"/>
          <w:sz w:val="24"/>
          <w:szCs w:val="20"/>
          <w:lang w:eastAsia="en-GB"/>
        </w:rPr>
        <w:t>, the midwife noted tha</w:t>
      </w:r>
      <w:r w:rsidR="0043336C" w:rsidRPr="00C63F8F">
        <w:rPr>
          <w:rFonts w:ascii="Arial" w:hAnsi="Arial"/>
          <w:b w:val="0"/>
          <w:bCs w:val="0"/>
          <w:i w:val="0"/>
          <w:iCs w:val="0"/>
          <w:color w:val="000000" w:themeColor="text1"/>
          <w:sz w:val="24"/>
          <w:szCs w:val="20"/>
          <w:lang w:eastAsia="en-GB"/>
        </w:rPr>
        <w:t xml:space="preserve">t the perineum seemed tight, and infiltrated lidocaine in case an episiotomy was needed. </w:t>
      </w:r>
      <w:r w:rsidR="00CA6A3F" w:rsidRPr="00C63F8F">
        <w:rPr>
          <w:rFonts w:ascii="Arial" w:hAnsi="Arial"/>
          <w:b w:val="0"/>
          <w:bCs w:val="0"/>
          <w:i w:val="0"/>
          <w:iCs w:val="0"/>
          <w:color w:val="000000" w:themeColor="text1"/>
          <w:sz w:val="24"/>
          <w:szCs w:val="20"/>
          <w:lang w:eastAsia="en-GB"/>
        </w:rPr>
        <w:t xml:space="preserve">FH was 134 bpm. </w:t>
      </w:r>
      <w:r w:rsidR="00184101">
        <w:rPr>
          <w:rFonts w:ascii="Arial" w:hAnsi="Arial"/>
          <w:b w:val="0"/>
          <w:bCs w:val="0"/>
          <w:i w:val="0"/>
          <w:iCs w:val="0"/>
          <w:color w:val="000000" w:themeColor="text1"/>
          <w:sz w:val="24"/>
          <w:szCs w:val="20"/>
          <w:lang w:eastAsia="en-GB"/>
        </w:rPr>
        <w:t>The breech</w:t>
      </w:r>
      <w:r w:rsidR="00E15A7A" w:rsidRPr="00C63F8F">
        <w:rPr>
          <w:rFonts w:ascii="Arial" w:hAnsi="Arial"/>
          <w:b w:val="0"/>
          <w:bCs w:val="0"/>
          <w:i w:val="0"/>
          <w:iCs w:val="0"/>
          <w:color w:val="000000" w:themeColor="text1"/>
          <w:sz w:val="24"/>
          <w:szCs w:val="20"/>
          <w:lang w:eastAsia="en-GB"/>
        </w:rPr>
        <w:t xml:space="preserve"> </w:t>
      </w:r>
      <w:r w:rsidRPr="00C63F8F">
        <w:rPr>
          <w:rFonts w:ascii="Arial" w:hAnsi="Arial"/>
          <w:b w:val="0"/>
          <w:bCs w:val="0"/>
          <w:i w:val="0"/>
          <w:iCs w:val="0"/>
          <w:color w:val="000000" w:themeColor="text1"/>
          <w:sz w:val="24"/>
          <w:szCs w:val="20"/>
          <w:lang w:eastAsia="en-GB"/>
        </w:rPr>
        <w:t xml:space="preserve">was </w:t>
      </w:r>
      <w:r w:rsidR="009009D0" w:rsidRPr="00C63F8F">
        <w:rPr>
          <w:rFonts w:ascii="Arial" w:hAnsi="Arial"/>
          <w:b w:val="0"/>
          <w:bCs w:val="0"/>
          <w:i w:val="0"/>
          <w:iCs w:val="0"/>
          <w:color w:val="000000" w:themeColor="text1"/>
          <w:sz w:val="24"/>
          <w:szCs w:val="20"/>
          <w:lang w:eastAsia="en-GB"/>
        </w:rPr>
        <w:t>delivered</w:t>
      </w:r>
      <w:r w:rsidR="008826FB" w:rsidRPr="00C63F8F">
        <w:rPr>
          <w:rFonts w:ascii="Arial" w:hAnsi="Arial"/>
          <w:b w:val="0"/>
          <w:bCs w:val="0"/>
          <w:i w:val="0"/>
          <w:iCs w:val="0"/>
          <w:color w:val="000000" w:themeColor="text1"/>
          <w:sz w:val="24"/>
          <w:szCs w:val="20"/>
          <w:lang w:eastAsia="en-GB"/>
        </w:rPr>
        <w:t xml:space="preserve"> at 04</w:t>
      </w:r>
      <w:r w:rsidR="0037163E">
        <w:rPr>
          <w:rFonts w:ascii="Arial" w:hAnsi="Arial"/>
          <w:b w:val="0"/>
          <w:bCs w:val="0"/>
          <w:i w:val="0"/>
          <w:iCs w:val="0"/>
          <w:color w:val="000000" w:themeColor="text1"/>
          <w:sz w:val="24"/>
          <w:szCs w:val="20"/>
          <w:lang w:eastAsia="en-GB"/>
        </w:rPr>
        <w:t>:</w:t>
      </w:r>
      <w:r w:rsidR="008826FB" w:rsidRPr="00C63F8F">
        <w:rPr>
          <w:rFonts w:ascii="Arial" w:hAnsi="Arial"/>
          <w:b w:val="0"/>
          <w:bCs w:val="0"/>
          <w:i w:val="0"/>
          <w:iCs w:val="0"/>
          <w:color w:val="000000" w:themeColor="text1"/>
          <w:sz w:val="24"/>
          <w:szCs w:val="20"/>
          <w:lang w:eastAsia="en-GB"/>
        </w:rPr>
        <w:t>20</w:t>
      </w:r>
      <w:r w:rsidR="00E15A7A" w:rsidRPr="00C63F8F">
        <w:rPr>
          <w:rFonts w:ascii="Arial" w:hAnsi="Arial"/>
          <w:b w:val="0"/>
          <w:bCs w:val="0"/>
          <w:i w:val="0"/>
          <w:iCs w:val="0"/>
          <w:color w:val="000000" w:themeColor="text1"/>
          <w:sz w:val="24"/>
          <w:szCs w:val="20"/>
          <w:lang w:eastAsia="en-GB"/>
        </w:rPr>
        <w:t xml:space="preserve">. </w:t>
      </w:r>
      <w:r w:rsidR="008826FB" w:rsidRPr="00C63F8F">
        <w:rPr>
          <w:rFonts w:ascii="Arial" w:hAnsi="Arial"/>
          <w:b w:val="0"/>
          <w:bCs w:val="0"/>
          <w:i w:val="0"/>
          <w:iCs w:val="0"/>
          <w:color w:val="000000" w:themeColor="text1"/>
          <w:sz w:val="24"/>
          <w:szCs w:val="20"/>
          <w:lang w:eastAsia="en-GB"/>
        </w:rPr>
        <w:t>Due to the sacroposterior position,</w:t>
      </w:r>
      <w:r w:rsidR="00E15A7A" w:rsidRPr="00C63F8F">
        <w:rPr>
          <w:rFonts w:ascii="Arial" w:hAnsi="Arial"/>
          <w:b w:val="0"/>
          <w:bCs w:val="0"/>
          <w:i w:val="0"/>
          <w:iCs w:val="0"/>
          <w:color w:val="000000" w:themeColor="text1"/>
          <w:sz w:val="24"/>
          <w:szCs w:val="20"/>
          <w:lang w:eastAsia="en-GB"/>
        </w:rPr>
        <w:t xml:space="preserve"> as delivery progressed the midwife grasped the bony pelvis to </w:t>
      </w:r>
      <w:r w:rsidR="009009D0" w:rsidRPr="00C63F8F">
        <w:rPr>
          <w:rFonts w:ascii="Arial" w:hAnsi="Arial"/>
          <w:b w:val="0"/>
          <w:bCs w:val="0"/>
          <w:i w:val="0"/>
          <w:iCs w:val="0"/>
          <w:color w:val="000000" w:themeColor="text1"/>
          <w:sz w:val="24"/>
          <w:szCs w:val="20"/>
          <w:lang w:eastAsia="en-GB"/>
        </w:rPr>
        <w:t xml:space="preserve">gently </w:t>
      </w:r>
      <w:r w:rsidR="00E15A7A" w:rsidRPr="00C63F8F">
        <w:rPr>
          <w:rFonts w:ascii="Arial" w:hAnsi="Arial"/>
          <w:b w:val="0"/>
          <w:bCs w:val="0"/>
          <w:i w:val="0"/>
          <w:iCs w:val="0"/>
          <w:color w:val="000000" w:themeColor="text1"/>
          <w:sz w:val="24"/>
          <w:szCs w:val="20"/>
          <w:lang w:eastAsia="en-GB"/>
        </w:rPr>
        <w:t>rotat</w:t>
      </w:r>
      <w:r w:rsidRPr="00C63F8F">
        <w:rPr>
          <w:rFonts w:ascii="Arial" w:hAnsi="Arial"/>
          <w:b w:val="0"/>
          <w:bCs w:val="0"/>
          <w:i w:val="0"/>
          <w:iCs w:val="0"/>
          <w:color w:val="000000" w:themeColor="text1"/>
          <w:sz w:val="24"/>
          <w:szCs w:val="20"/>
          <w:lang w:eastAsia="en-GB"/>
        </w:rPr>
        <w:t>e</w:t>
      </w:r>
      <w:r w:rsidR="00E15A7A" w:rsidRPr="00C63F8F">
        <w:rPr>
          <w:rFonts w:ascii="Arial" w:hAnsi="Arial"/>
          <w:b w:val="0"/>
          <w:bCs w:val="0"/>
          <w:i w:val="0"/>
          <w:iCs w:val="0"/>
          <w:color w:val="000000" w:themeColor="text1"/>
          <w:sz w:val="24"/>
          <w:szCs w:val="20"/>
          <w:lang w:eastAsia="en-GB"/>
        </w:rPr>
        <w:t xml:space="preserve"> the trunk to sacroanterio</w:t>
      </w:r>
      <w:r w:rsidRPr="00C63F8F">
        <w:rPr>
          <w:rFonts w:ascii="Arial" w:hAnsi="Arial"/>
          <w:b w:val="0"/>
          <w:bCs w:val="0"/>
          <w:i w:val="0"/>
          <w:iCs w:val="0"/>
          <w:color w:val="000000" w:themeColor="text1"/>
          <w:sz w:val="24"/>
          <w:szCs w:val="20"/>
          <w:lang w:eastAsia="en-GB"/>
        </w:rPr>
        <w:t>r and</w:t>
      </w:r>
      <w:r w:rsidR="00BA2F16" w:rsidRPr="00C63F8F">
        <w:rPr>
          <w:rFonts w:ascii="Arial" w:hAnsi="Arial"/>
          <w:b w:val="0"/>
          <w:bCs w:val="0"/>
          <w:i w:val="0"/>
          <w:iCs w:val="0"/>
          <w:color w:val="000000" w:themeColor="text1"/>
          <w:sz w:val="24"/>
          <w:szCs w:val="20"/>
          <w:lang w:eastAsia="en-GB"/>
        </w:rPr>
        <w:t xml:space="preserve"> then resumed a hands-off</w:t>
      </w:r>
      <w:r w:rsidR="009009D0" w:rsidRPr="00C63F8F">
        <w:rPr>
          <w:rFonts w:ascii="Arial" w:hAnsi="Arial"/>
          <w:b w:val="0"/>
          <w:bCs w:val="0"/>
          <w:i w:val="0"/>
          <w:iCs w:val="0"/>
          <w:color w:val="000000" w:themeColor="text1"/>
          <w:sz w:val="24"/>
          <w:szCs w:val="20"/>
          <w:lang w:eastAsia="en-GB"/>
        </w:rPr>
        <w:t xml:space="preserve"> approach</w:t>
      </w:r>
      <w:r w:rsidR="00E15A7A" w:rsidRPr="00C63F8F">
        <w:rPr>
          <w:rFonts w:ascii="Arial" w:hAnsi="Arial"/>
          <w:b w:val="0"/>
          <w:bCs w:val="0"/>
          <w:i w:val="0"/>
          <w:iCs w:val="0"/>
          <w:color w:val="000000" w:themeColor="text1"/>
          <w:sz w:val="24"/>
          <w:szCs w:val="20"/>
          <w:lang w:eastAsia="en-GB"/>
        </w:rPr>
        <w:t>.</w:t>
      </w:r>
      <w:r w:rsidR="004E2279" w:rsidRPr="00C63F8F">
        <w:rPr>
          <w:rFonts w:ascii="Arial" w:hAnsi="Arial"/>
          <w:b w:val="0"/>
          <w:bCs w:val="0"/>
          <w:i w:val="0"/>
          <w:iCs w:val="0"/>
          <w:color w:val="000000" w:themeColor="text1"/>
          <w:sz w:val="24"/>
          <w:szCs w:val="20"/>
          <w:lang w:eastAsia="en-GB"/>
        </w:rPr>
        <w:t xml:space="preserve"> </w:t>
      </w:r>
      <w:r w:rsidR="00FF673B" w:rsidRPr="00C63F8F">
        <w:rPr>
          <w:rFonts w:ascii="Arial" w:hAnsi="Arial"/>
          <w:b w:val="0"/>
          <w:bCs w:val="0"/>
          <w:i w:val="0"/>
          <w:iCs w:val="0"/>
          <w:color w:val="000000" w:themeColor="text1"/>
          <w:sz w:val="24"/>
          <w:szCs w:val="20"/>
          <w:lang w:eastAsia="en-GB"/>
        </w:rPr>
        <w:t>The mother cont</w:t>
      </w:r>
      <w:r w:rsidR="008826FB" w:rsidRPr="00C63F8F">
        <w:rPr>
          <w:rFonts w:ascii="Arial" w:hAnsi="Arial"/>
          <w:b w:val="0"/>
          <w:bCs w:val="0"/>
          <w:i w:val="0"/>
          <w:iCs w:val="0"/>
          <w:color w:val="000000" w:themeColor="text1"/>
          <w:sz w:val="24"/>
          <w:szCs w:val="20"/>
          <w:lang w:eastAsia="en-GB"/>
        </w:rPr>
        <w:t xml:space="preserve">inued to push well, </w:t>
      </w:r>
      <w:r w:rsidRPr="00C63F8F">
        <w:rPr>
          <w:rFonts w:ascii="Arial" w:hAnsi="Arial"/>
          <w:b w:val="0"/>
          <w:bCs w:val="0"/>
          <w:i w:val="0"/>
          <w:iCs w:val="0"/>
          <w:color w:val="000000" w:themeColor="text1"/>
          <w:sz w:val="24"/>
          <w:szCs w:val="20"/>
          <w:lang w:eastAsia="en-GB"/>
        </w:rPr>
        <w:t xml:space="preserve">with the </w:t>
      </w:r>
      <w:r w:rsidR="008826FB" w:rsidRPr="00C63F8F">
        <w:rPr>
          <w:rFonts w:ascii="Arial" w:hAnsi="Arial"/>
          <w:b w:val="0"/>
          <w:bCs w:val="0"/>
          <w:i w:val="0"/>
          <w:iCs w:val="0"/>
          <w:color w:val="000000" w:themeColor="text1"/>
          <w:sz w:val="24"/>
          <w:szCs w:val="20"/>
          <w:lang w:eastAsia="en-GB"/>
        </w:rPr>
        <w:t>MSW</w:t>
      </w:r>
      <w:r w:rsidR="00FF673B" w:rsidRPr="00C63F8F">
        <w:rPr>
          <w:rFonts w:ascii="Arial" w:hAnsi="Arial"/>
          <w:b w:val="0"/>
          <w:bCs w:val="0"/>
          <w:i w:val="0"/>
          <w:iCs w:val="0"/>
          <w:color w:val="000000" w:themeColor="text1"/>
          <w:sz w:val="24"/>
          <w:szCs w:val="20"/>
          <w:lang w:eastAsia="en-GB"/>
        </w:rPr>
        <w:t xml:space="preserve"> announcing time each minute</w:t>
      </w:r>
      <w:r w:rsidR="008826FB" w:rsidRPr="00C63F8F">
        <w:rPr>
          <w:rFonts w:ascii="Arial" w:hAnsi="Arial"/>
          <w:b w:val="0"/>
          <w:bCs w:val="0"/>
          <w:i w:val="0"/>
          <w:iCs w:val="0"/>
          <w:color w:val="000000" w:themeColor="text1"/>
          <w:sz w:val="24"/>
          <w:szCs w:val="20"/>
          <w:lang w:eastAsia="en-GB"/>
        </w:rPr>
        <w:t>.</w:t>
      </w:r>
      <w:r w:rsidR="00BA2F16" w:rsidRPr="00C63F8F">
        <w:rPr>
          <w:rFonts w:ascii="Arial" w:hAnsi="Arial"/>
          <w:b w:val="0"/>
          <w:bCs w:val="0"/>
          <w:i w:val="0"/>
          <w:iCs w:val="0"/>
          <w:color w:val="000000" w:themeColor="text1"/>
          <w:sz w:val="24"/>
          <w:szCs w:val="20"/>
          <w:lang w:eastAsia="en-GB"/>
        </w:rPr>
        <w:t xml:space="preserve"> Three minutes after delivery</w:t>
      </w:r>
      <w:r w:rsidR="00695EE2" w:rsidRPr="00C63F8F">
        <w:rPr>
          <w:rFonts w:ascii="Arial" w:hAnsi="Arial"/>
          <w:b w:val="0"/>
          <w:bCs w:val="0"/>
          <w:i w:val="0"/>
          <w:iCs w:val="0"/>
          <w:color w:val="000000" w:themeColor="text1"/>
          <w:sz w:val="24"/>
          <w:szCs w:val="20"/>
          <w:lang w:eastAsia="en-GB"/>
        </w:rPr>
        <w:t xml:space="preserve"> of the buttocks</w:t>
      </w:r>
      <w:r w:rsidR="00BA2F16" w:rsidRPr="00C63F8F">
        <w:rPr>
          <w:rFonts w:ascii="Arial" w:hAnsi="Arial"/>
          <w:b w:val="0"/>
          <w:bCs w:val="0"/>
          <w:i w:val="0"/>
          <w:iCs w:val="0"/>
          <w:color w:val="000000" w:themeColor="text1"/>
          <w:sz w:val="24"/>
          <w:szCs w:val="20"/>
          <w:lang w:eastAsia="en-GB"/>
        </w:rPr>
        <w:t>, the co-ordinator asked whether the arms had delivered; as they had not, she su</w:t>
      </w:r>
      <w:r w:rsidR="00695EE2" w:rsidRPr="00C63F8F">
        <w:rPr>
          <w:rFonts w:ascii="Arial" w:hAnsi="Arial"/>
          <w:b w:val="0"/>
          <w:bCs w:val="0"/>
          <w:i w:val="0"/>
          <w:iCs w:val="0"/>
          <w:color w:val="000000" w:themeColor="text1"/>
          <w:sz w:val="24"/>
          <w:szCs w:val="20"/>
          <w:lang w:eastAsia="en-GB"/>
        </w:rPr>
        <w:t>ggested the midwife perform Lov</w:t>
      </w:r>
      <w:r w:rsidR="00BA2F16" w:rsidRPr="00C63F8F">
        <w:rPr>
          <w:rFonts w:ascii="Arial" w:hAnsi="Arial"/>
          <w:b w:val="0"/>
          <w:bCs w:val="0"/>
          <w:i w:val="0"/>
          <w:iCs w:val="0"/>
          <w:color w:val="000000" w:themeColor="text1"/>
          <w:sz w:val="24"/>
          <w:szCs w:val="20"/>
          <w:lang w:eastAsia="en-GB"/>
        </w:rPr>
        <w:t xml:space="preserve">sett’s manoeuvre. The </w:t>
      </w:r>
      <w:r w:rsidR="00695EE2" w:rsidRPr="00C63F8F">
        <w:rPr>
          <w:rFonts w:ascii="Arial" w:hAnsi="Arial"/>
          <w:b w:val="0"/>
          <w:bCs w:val="0"/>
          <w:i w:val="0"/>
          <w:iCs w:val="0"/>
          <w:color w:val="000000" w:themeColor="text1"/>
          <w:sz w:val="24"/>
          <w:szCs w:val="20"/>
          <w:lang w:eastAsia="en-GB"/>
        </w:rPr>
        <w:t>left arm</w:t>
      </w:r>
      <w:r w:rsidR="00BA2F16" w:rsidRPr="00C63F8F">
        <w:rPr>
          <w:rFonts w:ascii="Arial" w:hAnsi="Arial"/>
          <w:b w:val="0"/>
          <w:bCs w:val="0"/>
          <w:i w:val="0"/>
          <w:iCs w:val="0"/>
          <w:color w:val="000000" w:themeColor="text1"/>
          <w:sz w:val="24"/>
          <w:szCs w:val="20"/>
          <w:lang w:eastAsia="en-GB"/>
        </w:rPr>
        <w:t xml:space="preserve"> delivered </w:t>
      </w:r>
      <w:r w:rsidR="00BA2F16" w:rsidRPr="00C63F8F">
        <w:rPr>
          <w:rFonts w:ascii="Arial" w:hAnsi="Arial"/>
          <w:b w:val="0"/>
          <w:bCs w:val="0"/>
          <w:i w:val="0"/>
          <w:iCs w:val="0"/>
          <w:color w:val="000000" w:themeColor="text1"/>
          <w:sz w:val="24"/>
          <w:szCs w:val="20"/>
          <w:lang w:eastAsia="en-GB"/>
        </w:rPr>
        <w:lastRenderedPageBreak/>
        <w:t xml:space="preserve">easily, </w:t>
      </w:r>
      <w:r w:rsidR="00695EE2" w:rsidRPr="00C63F8F">
        <w:rPr>
          <w:rFonts w:ascii="Arial" w:hAnsi="Arial"/>
          <w:b w:val="0"/>
          <w:bCs w:val="0"/>
          <w:i w:val="0"/>
          <w:iCs w:val="0"/>
          <w:color w:val="000000" w:themeColor="text1"/>
          <w:sz w:val="24"/>
          <w:szCs w:val="20"/>
          <w:lang w:eastAsia="en-GB"/>
        </w:rPr>
        <w:t>but the right arm was</w:t>
      </w:r>
      <w:r w:rsidRPr="00C63F8F">
        <w:rPr>
          <w:rFonts w:ascii="Arial" w:hAnsi="Arial"/>
          <w:b w:val="0"/>
          <w:bCs w:val="0"/>
          <w:i w:val="0"/>
          <w:iCs w:val="0"/>
          <w:color w:val="000000" w:themeColor="text1"/>
          <w:sz w:val="24"/>
          <w:szCs w:val="20"/>
          <w:lang w:eastAsia="en-GB"/>
        </w:rPr>
        <w:t xml:space="preserve"> a</w:t>
      </w:r>
      <w:r w:rsidR="00695EE2" w:rsidRPr="00C63F8F">
        <w:rPr>
          <w:rFonts w:ascii="Arial" w:hAnsi="Arial"/>
          <w:b w:val="0"/>
          <w:bCs w:val="0"/>
          <w:i w:val="0"/>
          <w:iCs w:val="0"/>
          <w:color w:val="000000" w:themeColor="text1"/>
          <w:sz w:val="24"/>
          <w:szCs w:val="20"/>
          <w:lang w:eastAsia="en-GB"/>
        </w:rPr>
        <w:t xml:space="preserve"> nuchal </w:t>
      </w:r>
      <w:r w:rsidRPr="00C63F8F">
        <w:rPr>
          <w:rFonts w:ascii="Arial" w:hAnsi="Arial"/>
          <w:b w:val="0"/>
          <w:bCs w:val="0"/>
          <w:i w:val="0"/>
          <w:iCs w:val="0"/>
          <w:color w:val="000000" w:themeColor="text1"/>
          <w:sz w:val="24"/>
          <w:szCs w:val="20"/>
          <w:lang w:eastAsia="en-GB"/>
        </w:rPr>
        <w:t xml:space="preserve">arm </w:t>
      </w:r>
      <w:r w:rsidR="00695EE2" w:rsidRPr="00C63F8F">
        <w:rPr>
          <w:rFonts w:ascii="Arial" w:hAnsi="Arial"/>
          <w:b w:val="0"/>
          <w:bCs w:val="0"/>
          <w:i w:val="0"/>
          <w:iCs w:val="0"/>
          <w:color w:val="000000" w:themeColor="text1"/>
          <w:sz w:val="24"/>
          <w:szCs w:val="20"/>
          <w:lang w:eastAsia="en-GB"/>
        </w:rPr>
        <w:t xml:space="preserve">and </w:t>
      </w:r>
      <w:r w:rsidRPr="00C63F8F">
        <w:rPr>
          <w:rFonts w:ascii="Arial" w:hAnsi="Arial"/>
          <w:b w:val="0"/>
          <w:bCs w:val="0"/>
          <w:i w:val="0"/>
          <w:iCs w:val="0"/>
          <w:color w:val="000000" w:themeColor="text1"/>
          <w:sz w:val="24"/>
          <w:szCs w:val="20"/>
          <w:lang w:eastAsia="en-GB"/>
        </w:rPr>
        <w:t xml:space="preserve">therefore </w:t>
      </w:r>
      <w:r w:rsidR="00695EE2" w:rsidRPr="00C63F8F">
        <w:rPr>
          <w:rFonts w:ascii="Arial" w:hAnsi="Arial"/>
          <w:b w:val="0"/>
          <w:bCs w:val="0"/>
          <w:i w:val="0"/>
          <w:iCs w:val="0"/>
          <w:color w:val="000000" w:themeColor="text1"/>
          <w:sz w:val="24"/>
          <w:szCs w:val="20"/>
          <w:lang w:eastAsia="en-GB"/>
        </w:rPr>
        <w:t xml:space="preserve">more difficult to </w:t>
      </w:r>
      <w:r w:rsidRPr="00C63F8F">
        <w:rPr>
          <w:rFonts w:ascii="Arial" w:hAnsi="Arial"/>
          <w:b w:val="0"/>
          <w:bCs w:val="0"/>
          <w:i w:val="0"/>
          <w:iCs w:val="0"/>
          <w:color w:val="000000" w:themeColor="text1"/>
          <w:sz w:val="24"/>
          <w:szCs w:val="20"/>
          <w:lang w:eastAsia="en-GB"/>
        </w:rPr>
        <w:t>deliver</w:t>
      </w:r>
      <w:r w:rsidR="00695EE2" w:rsidRPr="00C63F8F">
        <w:rPr>
          <w:rFonts w:ascii="Arial" w:hAnsi="Arial"/>
          <w:b w:val="0"/>
          <w:bCs w:val="0"/>
          <w:i w:val="0"/>
          <w:iCs w:val="0"/>
          <w:color w:val="000000" w:themeColor="text1"/>
          <w:sz w:val="24"/>
          <w:szCs w:val="20"/>
          <w:lang w:eastAsia="en-GB"/>
        </w:rPr>
        <w:t>.</w:t>
      </w:r>
      <w:r w:rsidR="00DC4FCF" w:rsidRPr="00C63F8F">
        <w:rPr>
          <w:rFonts w:ascii="Arial" w:hAnsi="Arial"/>
          <w:b w:val="0"/>
          <w:bCs w:val="0"/>
          <w:i w:val="0"/>
          <w:iCs w:val="0"/>
          <w:color w:val="000000" w:themeColor="text1"/>
          <w:sz w:val="24"/>
          <w:szCs w:val="20"/>
          <w:lang w:eastAsia="en-GB"/>
        </w:rPr>
        <w:t xml:space="preserve"> When the MSW</w:t>
      </w:r>
      <w:r w:rsidR="00695EE2" w:rsidRPr="00C63F8F">
        <w:rPr>
          <w:rFonts w:ascii="Arial" w:hAnsi="Arial"/>
          <w:b w:val="0"/>
          <w:bCs w:val="0"/>
          <w:i w:val="0"/>
          <w:iCs w:val="0"/>
          <w:color w:val="000000" w:themeColor="text1"/>
          <w:sz w:val="24"/>
          <w:szCs w:val="20"/>
          <w:lang w:eastAsia="en-GB"/>
        </w:rPr>
        <w:t xml:space="preserve"> announced 5 minutes, the midwife recognised </w:t>
      </w:r>
      <w:r w:rsidRPr="00C63F8F">
        <w:rPr>
          <w:rFonts w:ascii="Arial" w:hAnsi="Arial"/>
          <w:b w:val="0"/>
          <w:bCs w:val="0"/>
          <w:i w:val="0"/>
          <w:iCs w:val="0"/>
          <w:color w:val="000000" w:themeColor="text1"/>
          <w:sz w:val="24"/>
          <w:szCs w:val="20"/>
          <w:lang w:eastAsia="en-GB"/>
        </w:rPr>
        <w:t>the</w:t>
      </w:r>
      <w:r w:rsidR="00695EE2" w:rsidRPr="00C63F8F">
        <w:rPr>
          <w:rFonts w:ascii="Arial" w:hAnsi="Arial"/>
          <w:b w:val="0"/>
          <w:bCs w:val="0"/>
          <w:i w:val="0"/>
          <w:iCs w:val="0"/>
          <w:color w:val="000000" w:themeColor="text1"/>
          <w:sz w:val="24"/>
          <w:szCs w:val="20"/>
          <w:lang w:eastAsia="en-GB"/>
        </w:rPr>
        <w:t xml:space="preserve"> delivery of the head</w:t>
      </w:r>
      <w:r w:rsidRPr="00C63F8F">
        <w:rPr>
          <w:rFonts w:ascii="Arial" w:hAnsi="Arial"/>
          <w:b w:val="0"/>
          <w:bCs w:val="0"/>
          <w:i w:val="0"/>
          <w:iCs w:val="0"/>
          <w:color w:val="000000" w:themeColor="text1"/>
          <w:sz w:val="24"/>
          <w:szCs w:val="20"/>
          <w:lang w:eastAsia="en-GB"/>
        </w:rPr>
        <w:t xml:space="preserve"> should be expedited</w:t>
      </w:r>
      <w:r w:rsidR="00695EE2" w:rsidRPr="00C63F8F">
        <w:rPr>
          <w:rFonts w:ascii="Arial" w:hAnsi="Arial"/>
          <w:b w:val="0"/>
          <w:bCs w:val="0"/>
          <w:i w:val="0"/>
          <w:iCs w:val="0"/>
          <w:color w:val="000000" w:themeColor="text1"/>
          <w:sz w:val="24"/>
          <w:szCs w:val="20"/>
          <w:lang w:eastAsia="en-GB"/>
        </w:rPr>
        <w:t>. She voiced her concern about the leng</w:t>
      </w:r>
      <w:r w:rsidR="00FE6525">
        <w:rPr>
          <w:rFonts w:ascii="Arial" w:hAnsi="Arial"/>
          <w:b w:val="0"/>
          <w:bCs w:val="0"/>
          <w:i w:val="0"/>
          <w:iCs w:val="0"/>
          <w:color w:val="000000" w:themeColor="text1"/>
          <w:sz w:val="24"/>
          <w:szCs w:val="20"/>
          <w:lang w:eastAsia="en-GB"/>
        </w:rPr>
        <w:t>th of time the delivery was taking</w:t>
      </w:r>
      <w:r w:rsidR="00695EE2" w:rsidRPr="00C63F8F">
        <w:rPr>
          <w:rFonts w:ascii="Arial" w:hAnsi="Arial"/>
          <w:b w:val="0"/>
          <w:bCs w:val="0"/>
          <w:i w:val="0"/>
          <w:iCs w:val="0"/>
          <w:color w:val="000000" w:themeColor="text1"/>
          <w:sz w:val="24"/>
          <w:szCs w:val="20"/>
          <w:lang w:eastAsia="en-GB"/>
        </w:rPr>
        <w:t xml:space="preserve">, and her intention to attempt </w:t>
      </w:r>
      <w:r w:rsidRPr="00C63F8F">
        <w:rPr>
          <w:rFonts w:ascii="Arial" w:hAnsi="Arial"/>
          <w:b w:val="0"/>
          <w:bCs w:val="0"/>
          <w:i w:val="0"/>
          <w:iCs w:val="0"/>
          <w:color w:val="000000" w:themeColor="text1"/>
          <w:sz w:val="24"/>
          <w:szCs w:val="20"/>
          <w:lang w:eastAsia="en-GB"/>
        </w:rPr>
        <w:t xml:space="preserve">a </w:t>
      </w:r>
      <w:r w:rsidR="00375EB3" w:rsidRPr="00C63F8F">
        <w:rPr>
          <w:rFonts w:ascii="Arial" w:hAnsi="Arial"/>
          <w:b w:val="0"/>
          <w:bCs w:val="0"/>
          <w:i w:val="0"/>
          <w:iCs w:val="0"/>
          <w:color w:val="000000" w:themeColor="text1"/>
          <w:sz w:val="24"/>
          <w:szCs w:val="20"/>
          <w:lang w:eastAsia="en-GB"/>
        </w:rPr>
        <w:t>modified</w:t>
      </w:r>
      <w:r w:rsidR="00695EE2" w:rsidRPr="00C63F8F">
        <w:rPr>
          <w:rFonts w:ascii="Arial" w:hAnsi="Arial"/>
          <w:b w:val="0"/>
          <w:bCs w:val="0"/>
          <w:i w:val="0"/>
          <w:iCs w:val="0"/>
          <w:color w:val="000000" w:themeColor="text1"/>
          <w:sz w:val="24"/>
          <w:szCs w:val="20"/>
          <w:lang w:eastAsia="en-GB"/>
        </w:rPr>
        <w:t xml:space="preserve"> Mauriceau-Smellie-Veit (MSV) manoeuvre. The co-ordinator advised if there was any difficulty, to consider an episiotomy.</w:t>
      </w:r>
    </w:p>
    <w:p w14:paraId="64375588" w14:textId="4723AF8B" w:rsidR="00946A91" w:rsidRPr="00C63F8F" w:rsidRDefault="00695EE2" w:rsidP="00114D45">
      <w:pPr>
        <w:pStyle w:val="Heading2"/>
        <w:keepNext w:val="0"/>
        <w:widowControl w:val="0"/>
        <w:tabs>
          <w:tab w:val="left" w:pos="2268"/>
        </w:tabs>
        <w:spacing w:after="240"/>
        <w:rPr>
          <w:color w:val="000000" w:themeColor="text1"/>
          <w:sz w:val="24"/>
          <w:szCs w:val="20"/>
          <w:lang w:eastAsia="en-GB"/>
        </w:rPr>
      </w:pPr>
      <w:r w:rsidRPr="00C63F8F">
        <w:rPr>
          <w:rFonts w:ascii="Arial" w:hAnsi="Arial"/>
          <w:b w:val="0"/>
          <w:bCs w:val="0"/>
          <w:i w:val="0"/>
          <w:iCs w:val="0"/>
          <w:color w:val="000000" w:themeColor="text1"/>
          <w:sz w:val="24"/>
          <w:szCs w:val="20"/>
          <w:lang w:eastAsia="en-GB"/>
        </w:rPr>
        <w:t>The midwife attempted</w:t>
      </w:r>
      <w:r w:rsidR="00375EB3" w:rsidRPr="00C63F8F">
        <w:rPr>
          <w:rFonts w:ascii="Arial" w:hAnsi="Arial"/>
          <w:b w:val="0"/>
          <w:bCs w:val="0"/>
          <w:i w:val="0"/>
          <w:iCs w:val="0"/>
          <w:color w:val="000000" w:themeColor="text1"/>
          <w:sz w:val="24"/>
          <w:szCs w:val="20"/>
          <w:lang w:eastAsia="en-GB"/>
        </w:rPr>
        <w:t xml:space="preserve"> modified</w:t>
      </w:r>
      <w:r w:rsidRPr="00C63F8F">
        <w:rPr>
          <w:rFonts w:ascii="Arial" w:hAnsi="Arial"/>
          <w:b w:val="0"/>
          <w:bCs w:val="0"/>
          <w:i w:val="0"/>
          <w:iCs w:val="0"/>
          <w:color w:val="000000" w:themeColor="text1"/>
          <w:sz w:val="24"/>
          <w:szCs w:val="20"/>
          <w:lang w:eastAsia="en-GB"/>
        </w:rPr>
        <w:t xml:space="preserve"> MSV but was unable to position her hands to perform the manoeuvre effectively due to lack of space, </w:t>
      </w:r>
      <w:r w:rsidR="00FE6525">
        <w:rPr>
          <w:rFonts w:ascii="Arial" w:hAnsi="Arial"/>
          <w:b w:val="0"/>
          <w:bCs w:val="0"/>
          <w:i w:val="0"/>
          <w:iCs w:val="0"/>
          <w:color w:val="000000" w:themeColor="text1"/>
          <w:sz w:val="24"/>
          <w:szCs w:val="20"/>
          <w:lang w:eastAsia="en-GB"/>
        </w:rPr>
        <w:t>so</w:t>
      </w:r>
      <w:r w:rsidRPr="00C63F8F">
        <w:rPr>
          <w:rFonts w:ascii="Arial" w:hAnsi="Arial"/>
          <w:b w:val="0"/>
          <w:bCs w:val="0"/>
          <w:i w:val="0"/>
          <w:iCs w:val="0"/>
          <w:color w:val="000000" w:themeColor="text1"/>
          <w:sz w:val="24"/>
          <w:szCs w:val="20"/>
          <w:lang w:eastAsia="en-GB"/>
        </w:rPr>
        <w:t xml:space="preserve"> she performed an episiotomy with consent. She was then able to perform </w:t>
      </w:r>
      <w:r w:rsidR="00FE6525">
        <w:rPr>
          <w:rFonts w:ascii="Arial" w:hAnsi="Arial"/>
          <w:b w:val="0"/>
          <w:bCs w:val="0"/>
          <w:i w:val="0"/>
          <w:iCs w:val="0"/>
          <w:color w:val="000000" w:themeColor="text1"/>
          <w:sz w:val="24"/>
          <w:szCs w:val="20"/>
          <w:lang w:eastAsia="en-GB"/>
        </w:rPr>
        <w:t xml:space="preserve">modified </w:t>
      </w:r>
      <w:r w:rsidRPr="00C63F8F">
        <w:rPr>
          <w:rFonts w:ascii="Arial" w:hAnsi="Arial"/>
          <w:b w:val="0"/>
          <w:bCs w:val="0"/>
          <w:i w:val="0"/>
          <w:iCs w:val="0"/>
          <w:color w:val="000000" w:themeColor="text1"/>
          <w:sz w:val="24"/>
          <w:szCs w:val="20"/>
          <w:lang w:eastAsia="en-GB"/>
        </w:rPr>
        <w:t>MSV to f</w:t>
      </w:r>
      <w:r w:rsidR="008826FB" w:rsidRPr="00C63F8F">
        <w:rPr>
          <w:rFonts w:ascii="Arial" w:hAnsi="Arial"/>
          <w:b w:val="0"/>
          <w:bCs w:val="0"/>
          <w:i w:val="0"/>
          <w:iCs w:val="0"/>
          <w:color w:val="000000" w:themeColor="text1"/>
          <w:sz w:val="24"/>
          <w:szCs w:val="20"/>
          <w:lang w:eastAsia="en-GB"/>
        </w:rPr>
        <w:t>lex and deliver the head at 04</w:t>
      </w:r>
      <w:r w:rsidR="0037163E">
        <w:rPr>
          <w:rFonts w:ascii="Arial" w:hAnsi="Arial"/>
          <w:b w:val="0"/>
          <w:bCs w:val="0"/>
          <w:i w:val="0"/>
          <w:iCs w:val="0"/>
          <w:color w:val="000000" w:themeColor="text1"/>
          <w:sz w:val="24"/>
          <w:szCs w:val="20"/>
          <w:lang w:eastAsia="en-GB"/>
        </w:rPr>
        <w:t>:</w:t>
      </w:r>
      <w:r w:rsidR="008826FB" w:rsidRPr="00C63F8F">
        <w:rPr>
          <w:rFonts w:ascii="Arial" w:hAnsi="Arial"/>
          <w:b w:val="0"/>
          <w:bCs w:val="0"/>
          <w:i w:val="0"/>
          <w:iCs w:val="0"/>
          <w:color w:val="000000" w:themeColor="text1"/>
          <w:sz w:val="24"/>
          <w:szCs w:val="20"/>
          <w:lang w:eastAsia="en-GB"/>
        </w:rPr>
        <w:t>27</w:t>
      </w:r>
      <w:r w:rsidRPr="00C63F8F">
        <w:rPr>
          <w:rFonts w:ascii="Arial" w:hAnsi="Arial"/>
          <w:b w:val="0"/>
          <w:bCs w:val="0"/>
          <w:i w:val="0"/>
          <w:iCs w:val="0"/>
          <w:color w:val="000000" w:themeColor="text1"/>
          <w:sz w:val="24"/>
          <w:szCs w:val="20"/>
          <w:lang w:eastAsia="en-GB"/>
        </w:rPr>
        <w:t xml:space="preserve">, 7 minutes after the delivery of the buttocks. The second midwife arrived at </w:t>
      </w:r>
      <w:r w:rsidR="00FE6525">
        <w:rPr>
          <w:rFonts w:ascii="Arial" w:hAnsi="Arial"/>
          <w:b w:val="0"/>
          <w:bCs w:val="0"/>
          <w:i w:val="0"/>
          <w:iCs w:val="0"/>
          <w:color w:val="000000" w:themeColor="text1"/>
          <w:sz w:val="24"/>
          <w:szCs w:val="20"/>
          <w:lang w:eastAsia="en-GB"/>
        </w:rPr>
        <w:t>04:</w:t>
      </w:r>
      <w:r w:rsidR="008826FB" w:rsidRPr="00C63F8F">
        <w:rPr>
          <w:rFonts w:ascii="Arial" w:hAnsi="Arial"/>
          <w:b w:val="0"/>
          <w:bCs w:val="0"/>
          <w:i w:val="0"/>
          <w:iCs w:val="0"/>
          <w:color w:val="000000" w:themeColor="text1"/>
          <w:sz w:val="24"/>
          <w:szCs w:val="20"/>
          <w:lang w:eastAsia="en-GB"/>
        </w:rPr>
        <w:t>28</w:t>
      </w:r>
      <w:r w:rsidR="00B75F71" w:rsidRPr="00C63F8F">
        <w:rPr>
          <w:rFonts w:ascii="Arial" w:hAnsi="Arial"/>
          <w:b w:val="0"/>
          <w:bCs w:val="0"/>
          <w:i w:val="0"/>
          <w:iCs w:val="0"/>
          <w:color w:val="000000" w:themeColor="text1"/>
          <w:sz w:val="24"/>
          <w:szCs w:val="20"/>
          <w:lang w:eastAsia="en-GB"/>
        </w:rPr>
        <w:t xml:space="preserve"> and informed the team an ambulance had just arrived.</w:t>
      </w:r>
    </w:p>
    <w:p w14:paraId="59DB2606" w14:textId="15B2B516" w:rsidR="00B75F71" w:rsidRPr="00C63F8F" w:rsidRDefault="00695EE2" w:rsidP="00114D45">
      <w:pPr>
        <w:pStyle w:val="Heading2"/>
        <w:keepNext w:val="0"/>
        <w:widowControl w:val="0"/>
        <w:tabs>
          <w:tab w:val="left" w:pos="2268"/>
        </w:tabs>
        <w:spacing w:after="240"/>
        <w:rPr>
          <w:color w:val="000000" w:themeColor="text1"/>
          <w:sz w:val="24"/>
          <w:szCs w:val="20"/>
          <w:lang w:eastAsia="en-GB"/>
        </w:rPr>
      </w:pPr>
      <w:r w:rsidRPr="00C63F8F">
        <w:rPr>
          <w:rFonts w:ascii="Arial" w:hAnsi="Arial"/>
          <w:b w:val="0"/>
          <w:bCs w:val="0"/>
          <w:i w:val="0"/>
          <w:iCs w:val="0"/>
          <w:color w:val="000000" w:themeColor="text1"/>
          <w:sz w:val="24"/>
          <w:szCs w:val="20"/>
          <w:lang w:eastAsia="en-GB"/>
        </w:rPr>
        <w:t xml:space="preserve">The baby was born in poor condition, and the cord was clamped and cut immediately. The baby was taken to the resuscitaire for assessment and stimulation. There was no improvement after stimulation; the baby made no respiratory effort, had a heartrate of 80bpm, and </w:t>
      </w:r>
      <w:r w:rsidR="00647DA5" w:rsidRPr="00C63F8F">
        <w:rPr>
          <w:rFonts w:ascii="Arial" w:hAnsi="Arial"/>
          <w:b w:val="0"/>
          <w:bCs w:val="0"/>
          <w:i w:val="0"/>
          <w:iCs w:val="0"/>
          <w:color w:val="000000" w:themeColor="text1"/>
          <w:sz w:val="24"/>
          <w:szCs w:val="20"/>
          <w:lang w:eastAsia="en-GB"/>
        </w:rPr>
        <w:t xml:space="preserve">poor tone and colour. The midwives commenced resuscitation, </w:t>
      </w:r>
      <w:r w:rsidR="00DE1AF1" w:rsidRPr="00C63F8F">
        <w:rPr>
          <w:rFonts w:ascii="Arial" w:hAnsi="Arial"/>
          <w:b w:val="0"/>
          <w:bCs w:val="0"/>
          <w:i w:val="0"/>
          <w:iCs w:val="0"/>
          <w:color w:val="000000" w:themeColor="text1"/>
          <w:sz w:val="24"/>
          <w:szCs w:val="20"/>
          <w:lang w:eastAsia="en-GB"/>
        </w:rPr>
        <w:t xml:space="preserve">and </w:t>
      </w:r>
      <w:r w:rsidR="00B75F71" w:rsidRPr="00C63F8F">
        <w:rPr>
          <w:rFonts w:ascii="Arial" w:hAnsi="Arial"/>
          <w:b w:val="0"/>
          <w:bCs w:val="0"/>
          <w:i w:val="0"/>
          <w:iCs w:val="0"/>
          <w:color w:val="000000" w:themeColor="text1"/>
          <w:sz w:val="24"/>
          <w:szCs w:val="20"/>
          <w:lang w:eastAsia="en-GB"/>
        </w:rPr>
        <w:t xml:space="preserve">the </w:t>
      </w:r>
      <w:r w:rsidR="00E11291" w:rsidRPr="00C63F8F">
        <w:rPr>
          <w:rFonts w:ascii="Arial" w:hAnsi="Arial"/>
          <w:b w:val="0"/>
          <w:bCs w:val="0"/>
          <w:i w:val="0"/>
          <w:iCs w:val="0"/>
          <w:color w:val="000000" w:themeColor="text1"/>
          <w:sz w:val="24"/>
          <w:szCs w:val="20"/>
          <w:lang w:eastAsia="en-GB"/>
        </w:rPr>
        <w:t>MSW</w:t>
      </w:r>
      <w:r w:rsidR="00B75F71" w:rsidRPr="00C63F8F">
        <w:rPr>
          <w:rFonts w:ascii="Arial" w:hAnsi="Arial"/>
          <w:b w:val="0"/>
          <w:bCs w:val="0"/>
          <w:i w:val="0"/>
          <w:iCs w:val="0"/>
          <w:color w:val="000000" w:themeColor="text1"/>
          <w:sz w:val="24"/>
          <w:szCs w:val="20"/>
          <w:lang w:eastAsia="en-GB"/>
        </w:rPr>
        <w:t xml:space="preserve"> supported the mother. </w:t>
      </w:r>
      <w:r w:rsidR="00F93E21" w:rsidRPr="00C63F8F">
        <w:rPr>
          <w:rFonts w:ascii="Arial" w:hAnsi="Arial"/>
          <w:b w:val="0"/>
          <w:bCs w:val="0"/>
          <w:i w:val="0"/>
          <w:iCs w:val="0"/>
          <w:color w:val="000000" w:themeColor="text1"/>
          <w:sz w:val="24"/>
          <w:szCs w:val="20"/>
          <w:lang w:eastAsia="en-GB"/>
        </w:rPr>
        <w:t xml:space="preserve">Five </w:t>
      </w:r>
      <w:r w:rsidR="00B75F71" w:rsidRPr="00C63F8F">
        <w:rPr>
          <w:rFonts w:ascii="Arial" w:hAnsi="Arial"/>
          <w:b w:val="0"/>
          <w:bCs w:val="0"/>
          <w:i w:val="0"/>
          <w:iCs w:val="0"/>
          <w:color w:val="000000" w:themeColor="text1"/>
          <w:sz w:val="24"/>
          <w:szCs w:val="20"/>
          <w:lang w:eastAsia="en-GB"/>
        </w:rPr>
        <w:t>inflation</w:t>
      </w:r>
      <w:r w:rsidR="00647DA5" w:rsidRPr="00C63F8F">
        <w:rPr>
          <w:rFonts w:ascii="Arial" w:hAnsi="Arial"/>
          <w:b w:val="0"/>
          <w:bCs w:val="0"/>
          <w:i w:val="0"/>
          <w:iCs w:val="0"/>
          <w:color w:val="000000" w:themeColor="text1"/>
          <w:sz w:val="24"/>
          <w:szCs w:val="20"/>
          <w:lang w:eastAsia="en-GB"/>
        </w:rPr>
        <w:t xml:space="preserve"> breaths were given, with a good chest wall rise seen, and the hea</w:t>
      </w:r>
      <w:r w:rsidR="00B75F71" w:rsidRPr="00C63F8F">
        <w:rPr>
          <w:rFonts w:ascii="Arial" w:hAnsi="Arial"/>
          <w:b w:val="0"/>
          <w:bCs w:val="0"/>
          <w:i w:val="0"/>
          <w:iCs w:val="0"/>
          <w:color w:val="000000" w:themeColor="text1"/>
          <w:sz w:val="24"/>
          <w:szCs w:val="20"/>
          <w:lang w:eastAsia="en-GB"/>
        </w:rPr>
        <w:t>rt rate subsequently improved to 120 bpm. There was no respiratory effort, and the tone was still poor, so the midwives continued ventilation breaths using a two person technique.</w:t>
      </w:r>
    </w:p>
    <w:p w14:paraId="2B15AE37" w14:textId="751E423D" w:rsidR="009B7692" w:rsidRPr="00C63F8F" w:rsidRDefault="00B75F71" w:rsidP="00114D45">
      <w:pPr>
        <w:pStyle w:val="Heading2"/>
        <w:keepNext w:val="0"/>
        <w:widowControl w:val="0"/>
        <w:tabs>
          <w:tab w:val="left" w:pos="2268"/>
        </w:tabs>
        <w:spacing w:after="240"/>
        <w:rPr>
          <w:color w:val="000000" w:themeColor="text1"/>
          <w:sz w:val="24"/>
          <w:szCs w:val="20"/>
          <w:lang w:eastAsia="en-GB"/>
        </w:rPr>
      </w:pPr>
      <w:r w:rsidRPr="00C63F8F">
        <w:rPr>
          <w:rFonts w:ascii="Arial" w:hAnsi="Arial"/>
          <w:b w:val="0"/>
          <w:bCs w:val="0"/>
          <w:i w:val="0"/>
          <w:iCs w:val="0"/>
          <w:color w:val="000000" w:themeColor="text1"/>
          <w:sz w:val="24"/>
          <w:szCs w:val="20"/>
          <w:lang w:eastAsia="en-GB"/>
        </w:rPr>
        <w:t>At this point the paramedics arrived, and an SBAR (Situation, Background, Assessment and Recommendation) handover was performed</w:t>
      </w:r>
      <w:r w:rsidR="00E11291" w:rsidRPr="00C63F8F">
        <w:rPr>
          <w:rFonts w:ascii="Arial" w:hAnsi="Arial"/>
          <w:b w:val="0"/>
          <w:bCs w:val="0"/>
          <w:i w:val="0"/>
          <w:iCs w:val="0"/>
          <w:color w:val="000000" w:themeColor="text1"/>
          <w:sz w:val="24"/>
          <w:szCs w:val="20"/>
          <w:lang w:eastAsia="en-GB"/>
        </w:rPr>
        <w:t>, utilising the information documented on the room’s whiteboard</w:t>
      </w:r>
      <w:r w:rsidRPr="00C63F8F">
        <w:rPr>
          <w:rFonts w:ascii="Arial" w:hAnsi="Arial"/>
          <w:b w:val="0"/>
          <w:bCs w:val="0"/>
          <w:i w:val="0"/>
          <w:iCs w:val="0"/>
          <w:color w:val="000000" w:themeColor="text1"/>
          <w:sz w:val="24"/>
          <w:szCs w:val="20"/>
          <w:lang w:eastAsia="en-GB"/>
        </w:rPr>
        <w:t xml:space="preserve">. The midwife recommended that the baby should be transferred to the nearest </w:t>
      </w:r>
      <w:r w:rsidR="009B7692" w:rsidRPr="00C63F8F">
        <w:rPr>
          <w:rFonts w:ascii="Arial" w:hAnsi="Arial"/>
          <w:b w:val="0"/>
          <w:bCs w:val="0"/>
          <w:i w:val="0"/>
          <w:iCs w:val="0"/>
          <w:color w:val="000000" w:themeColor="text1"/>
          <w:sz w:val="24"/>
          <w:szCs w:val="20"/>
          <w:lang w:eastAsia="en-GB"/>
        </w:rPr>
        <w:t>neonatal</w:t>
      </w:r>
      <w:r w:rsidRPr="00C63F8F">
        <w:rPr>
          <w:rFonts w:ascii="Arial" w:hAnsi="Arial"/>
          <w:b w:val="0"/>
          <w:bCs w:val="0"/>
          <w:i w:val="0"/>
          <w:iCs w:val="0"/>
          <w:color w:val="000000" w:themeColor="text1"/>
          <w:sz w:val="24"/>
          <w:szCs w:val="20"/>
          <w:lang w:eastAsia="en-GB"/>
        </w:rPr>
        <w:t xml:space="preserve"> un</w:t>
      </w:r>
      <w:r w:rsidR="00A54A47" w:rsidRPr="00C63F8F">
        <w:rPr>
          <w:rFonts w:ascii="Arial" w:hAnsi="Arial"/>
          <w:b w:val="0"/>
          <w:bCs w:val="0"/>
          <w:i w:val="0"/>
          <w:iCs w:val="0"/>
          <w:color w:val="000000" w:themeColor="text1"/>
          <w:sz w:val="24"/>
          <w:szCs w:val="20"/>
          <w:lang w:eastAsia="en-GB"/>
        </w:rPr>
        <w:t>it, which was 18-</w:t>
      </w:r>
      <w:r w:rsidRPr="00C63F8F">
        <w:rPr>
          <w:rFonts w:ascii="Arial" w:hAnsi="Arial"/>
          <w:b w:val="0"/>
          <w:bCs w:val="0"/>
          <w:i w:val="0"/>
          <w:iCs w:val="0"/>
          <w:color w:val="000000" w:themeColor="text1"/>
          <w:sz w:val="24"/>
          <w:szCs w:val="20"/>
          <w:lang w:eastAsia="en-GB"/>
        </w:rPr>
        <w:t>minutes</w:t>
      </w:r>
      <w:r w:rsidR="00A04DE2" w:rsidRPr="00C63F8F">
        <w:rPr>
          <w:rFonts w:ascii="Arial" w:hAnsi="Arial"/>
          <w:b w:val="0"/>
          <w:bCs w:val="0"/>
          <w:i w:val="0"/>
          <w:iCs w:val="0"/>
          <w:color w:val="000000" w:themeColor="text1"/>
          <w:sz w:val="24"/>
          <w:szCs w:val="20"/>
          <w:lang w:eastAsia="en-GB"/>
        </w:rPr>
        <w:t xml:space="preserve"> away</w:t>
      </w:r>
      <w:r w:rsidRPr="00C63F8F">
        <w:rPr>
          <w:rFonts w:ascii="Arial" w:hAnsi="Arial"/>
          <w:b w:val="0"/>
          <w:bCs w:val="0"/>
          <w:i w:val="0"/>
          <w:iCs w:val="0"/>
          <w:color w:val="000000" w:themeColor="text1"/>
          <w:sz w:val="24"/>
          <w:szCs w:val="20"/>
          <w:lang w:eastAsia="en-GB"/>
        </w:rPr>
        <w:t xml:space="preserve"> by ambulance. After discussion with the delivery suite co-ordinator, neonatal co-ordinator, and midwives and paramedics present, it was agreed that one of the midwives would continue resuscitation </w:t>
      </w:r>
      <w:r w:rsidR="00CA6A3F" w:rsidRPr="00C63F8F">
        <w:rPr>
          <w:rFonts w:ascii="Arial" w:hAnsi="Arial"/>
          <w:b w:val="0"/>
          <w:bCs w:val="0"/>
          <w:i w:val="0"/>
          <w:iCs w:val="0"/>
          <w:color w:val="000000" w:themeColor="text1"/>
          <w:sz w:val="24"/>
          <w:szCs w:val="20"/>
          <w:lang w:eastAsia="en-GB"/>
        </w:rPr>
        <w:t>of</w:t>
      </w:r>
      <w:r w:rsidRPr="00C63F8F">
        <w:rPr>
          <w:rFonts w:ascii="Arial" w:hAnsi="Arial"/>
          <w:b w:val="0"/>
          <w:bCs w:val="0"/>
          <w:i w:val="0"/>
          <w:iCs w:val="0"/>
          <w:color w:val="000000" w:themeColor="text1"/>
          <w:sz w:val="24"/>
          <w:szCs w:val="20"/>
          <w:lang w:eastAsia="en-GB"/>
        </w:rPr>
        <w:t xml:space="preserve"> the baby during the ambulance journey, aided by one of the paramedics</w:t>
      </w:r>
      <w:r w:rsidR="009B7692" w:rsidRPr="00C63F8F">
        <w:rPr>
          <w:rFonts w:ascii="Arial" w:hAnsi="Arial"/>
          <w:b w:val="0"/>
          <w:bCs w:val="0"/>
          <w:i w:val="0"/>
          <w:iCs w:val="0"/>
          <w:color w:val="000000" w:themeColor="text1"/>
          <w:sz w:val="24"/>
          <w:szCs w:val="20"/>
          <w:lang w:eastAsia="en-GB"/>
        </w:rPr>
        <w:t>, with the other midwife staying to care for the mother.</w:t>
      </w:r>
    </w:p>
    <w:p w14:paraId="5DDB7125" w14:textId="142FD33B" w:rsidR="000B5973" w:rsidRPr="00C63F8F" w:rsidRDefault="009B7692" w:rsidP="00114D45">
      <w:pPr>
        <w:pStyle w:val="Heading2"/>
        <w:keepNext w:val="0"/>
        <w:widowControl w:val="0"/>
        <w:tabs>
          <w:tab w:val="left" w:pos="2268"/>
        </w:tabs>
        <w:spacing w:after="240"/>
        <w:rPr>
          <w:color w:val="000000" w:themeColor="text1"/>
          <w:sz w:val="24"/>
          <w:szCs w:val="20"/>
          <w:lang w:eastAsia="en-GB"/>
        </w:rPr>
      </w:pPr>
      <w:r w:rsidRPr="00C63F8F">
        <w:rPr>
          <w:rFonts w:ascii="Arial" w:hAnsi="Arial"/>
          <w:b w:val="0"/>
          <w:bCs w:val="0"/>
          <w:i w:val="0"/>
          <w:iCs w:val="0"/>
          <w:color w:val="000000" w:themeColor="text1"/>
          <w:sz w:val="24"/>
          <w:szCs w:val="20"/>
          <w:lang w:eastAsia="en-GB"/>
        </w:rPr>
        <w:t>The situation was explained to the mother, and another a</w:t>
      </w:r>
      <w:r w:rsidR="00DC4FCF" w:rsidRPr="00C63F8F">
        <w:rPr>
          <w:rFonts w:ascii="Arial" w:hAnsi="Arial"/>
          <w:b w:val="0"/>
          <w:bCs w:val="0"/>
          <w:i w:val="0"/>
          <w:iCs w:val="0"/>
          <w:color w:val="000000" w:themeColor="text1"/>
          <w:sz w:val="24"/>
          <w:szCs w:val="20"/>
          <w:lang w:eastAsia="en-GB"/>
        </w:rPr>
        <w:t>mbulance</w:t>
      </w:r>
      <w:r w:rsidR="00E11291" w:rsidRPr="00C63F8F">
        <w:rPr>
          <w:rFonts w:ascii="Arial" w:hAnsi="Arial"/>
          <w:b w:val="0"/>
          <w:bCs w:val="0"/>
          <w:i w:val="0"/>
          <w:iCs w:val="0"/>
          <w:color w:val="000000" w:themeColor="text1"/>
          <w:sz w:val="24"/>
          <w:szCs w:val="20"/>
          <w:lang w:eastAsia="en-GB"/>
        </w:rPr>
        <w:t xml:space="preserve"> was</w:t>
      </w:r>
      <w:r w:rsidR="00DC4FCF" w:rsidRPr="00C63F8F">
        <w:rPr>
          <w:rFonts w:ascii="Arial" w:hAnsi="Arial"/>
          <w:b w:val="0"/>
          <w:bCs w:val="0"/>
          <w:i w:val="0"/>
          <w:iCs w:val="0"/>
          <w:color w:val="000000" w:themeColor="text1"/>
          <w:sz w:val="24"/>
          <w:szCs w:val="20"/>
          <w:lang w:eastAsia="en-GB"/>
        </w:rPr>
        <w:t xml:space="preserve"> called to transfer her. </w:t>
      </w:r>
      <w:r w:rsidRPr="00C63F8F">
        <w:rPr>
          <w:rFonts w:ascii="Arial" w:hAnsi="Arial"/>
          <w:b w:val="0"/>
          <w:bCs w:val="0"/>
          <w:i w:val="0"/>
          <w:iCs w:val="0"/>
          <w:color w:val="000000" w:themeColor="text1"/>
          <w:sz w:val="24"/>
          <w:szCs w:val="20"/>
          <w:lang w:eastAsia="en-GB"/>
        </w:rPr>
        <w:t xml:space="preserve">The baby was transferred in the ambulance with ongoing </w:t>
      </w:r>
      <w:r w:rsidR="00A54A47" w:rsidRPr="00C63F8F">
        <w:rPr>
          <w:rFonts w:ascii="Arial" w:hAnsi="Arial"/>
          <w:b w:val="0"/>
          <w:bCs w:val="0"/>
          <w:i w:val="0"/>
          <w:iCs w:val="0"/>
          <w:color w:val="000000" w:themeColor="text1"/>
          <w:sz w:val="24"/>
          <w:szCs w:val="20"/>
          <w:lang w:eastAsia="en-GB"/>
        </w:rPr>
        <w:t>respiratory support</w:t>
      </w:r>
      <w:r w:rsidRPr="00C63F8F">
        <w:rPr>
          <w:rFonts w:ascii="Arial" w:hAnsi="Arial"/>
          <w:b w:val="0"/>
          <w:bCs w:val="0"/>
          <w:i w:val="0"/>
          <w:iCs w:val="0"/>
          <w:color w:val="000000" w:themeColor="text1"/>
          <w:sz w:val="24"/>
          <w:szCs w:val="20"/>
          <w:lang w:eastAsia="en-GB"/>
        </w:rPr>
        <w:t>, and on arrival at</w:t>
      </w:r>
      <w:r w:rsidR="008A3393" w:rsidRPr="00C63F8F">
        <w:rPr>
          <w:rFonts w:ascii="Arial" w:hAnsi="Arial"/>
          <w:b w:val="0"/>
          <w:bCs w:val="0"/>
          <w:i w:val="0"/>
          <w:iCs w:val="0"/>
          <w:color w:val="000000" w:themeColor="text1"/>
          <w:sz w:val="24"/>
          <w:szCs w:val="20"/>
          <w:lang w:eastAsia="en-GB"/>
        </w:rPr>
        <w:t xml:space="preserve"> the neonatal unit at</w:t>
      </w:r>
      <w:r w:rsidRPr="00C63F8F">
        <w:rPr>
          <w:rFonts w:ascii="Arial" w:hAnsi="Arial"/>
          <w:b w:val="0"/>
          <w:bCs w:val="0"/>
          <w:i w:val="0"/>
          <w:iCs w:val="0"/>
          <w:color w:val="000000" w:themeColor="text1"/>
          <w:sz w:val="24"/>
          <w:szCs w:val="20"/>
          <w:lang w:eastAsia="en-GB"/>
        </w:rPr>
        <w:t xml:space="preserve"> </w:t>
      </w:r>
      <w:r w:rsidR="00A54A47" w:rsidRPr="00C63F8F">
        <w:rPr>
          <w:rFonts w:ascii="Arial" w:hAnsi="Arial"/>
          <w:b w:val="0"/>
          <w:bCs w:val="0"/>
          <w:i w:val="0"/>
          <w:iCs w:val="0"/>
          <w:color w:val="000000" w:themeColor="text1"/>
          <w:sz w:val="24"/>
          <w:szCs w:val="20"/>
          <w:lang w:eastAsia="en-GB"/>
        </w:rPr>
        <w:t xml:space="preserve">25 minutes of age </w:t>
      </w:r>
      <w:r w:rsidR="00CA6A3F" w:rsidRPr="00C63F8F">
        <w:rPr>
          <w:rFonts w:ascii="Arial" w:hAnsi="Arial"/>
          <w:b w:val="0"/>
          <w:bCs w:val="0"/>
          <w:i w:val="0"/>
          <w:iCs w:val="0"/>
          <w:color w:val="000000" w:themeColor="text1"/>
          <w:sz w:val="24"/>
          <w:szCs w:val="20"/>
          <w:lang w:eastAsia="en-GB"/>
        </w:rPr>
        <w:t>the neonatal</w:t>
      </w:r>
      <w:r w:rsidRPr="00C63F8F">
        <w:rPr>
          <w:rFonts w:ascii="Arial" w:hAnsi="Arial"/>
          <w:b w:val="0"/>
          <w:bCs w:val="0"/>
          <w:i w:val="0"/>
          <w:iCs w:val="0"/>
          <w:color w:val="000000" w:themeColor="text1"/>
          <w:sz w:val="24"/>
          <w:szCs w:val="20"/>
          <w:lang w:eastAsia="en-GB"/>
        </w:rPr>
        <w:t xml:space="preserve"> team were waiting to receive the baby. </w:t>
      </w:r>
      <w:r w:rsidR="00A54A47" w:rsidRPr="00C63F8F">
        <w:rPr>
          <w:rFonts w:ascii="Arial" w:hAnsi="Arial"/>
          <w:b w:val="0"/>
          <w:bCs w:val="0"/>
          <w:i w:val="0"/>
          <w:iCs w:val="0"/>
          <w:color w:val="000000" w:themeColor="text1"/>
          <w:sz w:val="24"/>
          <w:szCs w:val="20"/>
          <w:lang w:eastAsia="en-GB"/>
        </w:rPr>
        <w:t xml:space="preserve">The baby was making some gasping attempts at respiration, but no co-ordinated effort. </w:t>
      </w:r>
      <w:r w:rsidR="00A04DE2" w:rsidRPr="00C63F8F">
        <w:rPr>
          <w:rFonts w:ascii="Arial" w:hAnsi="Arial"/>
          <w:b w:val="0"/>
          <w:bCs w:val="0"/>
          <w:i w:val="0"/>
          <w:iCs w:val="0"/>
          <w:color w:val="000000" w:themeColor="text1"/>
          <w:sz w:val="24"/>
          <w:szCs w:val="20"/>
          <w:lang w:eastAsia="en-GB"/>
        </w:rPr>
        <w:t>On a</w:t>
      </w:r>
      <w:r w:rsidR="00A54A47" w:rsidRPr="00C63F8F">
        <w:rPr>
          <w:rFonts w:ascii="Arial" w:hAnsi="Arial"/>
          <w:b w:val="0"/>
          <w:bCs w:val="0"/>
          <w:i w:val="0"/>
          <w:iCs w:val="0"/>
          <w:color w:val="000000" w:themeColor="text1"/>
          <w:sz w:val="24"/>
          <w:szCs w:val="20"/>
          <w:lang w:eastAsia="en-GB"/>
        </w:rPr>
        <w:t xml:space="preserve"> capillary gas </w:t>
      </w:r>
      <w:r w:rsidR="00A04DE2" w:rsidRPr="00C63F8F">
        <w:rPr>
          <w:rFonts w:ascii="Arial" w:hAnsi="Arial"/>
          <w:b w:val="0"/>
          <w:bCs w:val="0"/>
          <w:i w:val="0"/>
          <w:iCs w:val="0"/>
          <w:color w:val="000000" w:themeColor="text1"/>
          <w:sz w:val="24"/>
          <w:szCs w:val="20"/>
          <w:lang w:eastAsia="en-GB"/>
        </w:rPr>
        <w:t>the</w:t>
      </w:r>
      <w:r w:rsidR="00A54A47" w:rsidRPr="00C63F8F">
        <w:rPr>
          <w:rFonts w:ascii="Arial" w:hAnsi="Arial"/>
          <w:b w:val="0"/>
          <w:bCs w:val="0"/>
          <w:i w:val="0"/>
          <w:iCs w:val="0"/>
          <w:color w:val="000000" w:themeColor="text1"/>
          <w:sz w:val="24"/>
          <w:szCs w:val="20"/>
          <w:lang w:eastAsia="en-GB"/>
        </w:rPr>
        <w:t xml:space="preserve"> pH </w:t>
      </w:r>
      <w:r w:rsidR="00A04DE2" w:rsidRPr="00C63F8F">
        <w:rPr>
          <w:rFonts w:ascii="Arial" w:hAnsi="Arial"/>
          <w:b w:val="0"/>
          <w:bCs w:val="0"/>
          <w:i w:val="0"/>
          <w:iCs w:val="0"/>
          <w:color w:val="000000" w:themeColor="text1"/>
          <w:sz w:val="24"/>
          <w:szCs w:val="20"/>
          <w:lang w:eastAsia="en-GB"/>
        </w:rPr>
        <w:t xml:space="preserve">was </w:t>
      </w:r>
      <w:r w:rsidR="00A54A47" w:rsidRPr="00C63F8F">
        <w:rPr>
          <w:rFonts w:ascii="Arial" w:hAnsi="Arial"/>
          <w:b w:val="0"/>
          <w:bCs w:val="0"/>
          <w:i w:val="0"/>
          <w:iCs w:val="0"/>
          <w:color w:val="000000" w:themeColor="text1"/>
          <w:sz w:val="24"/>
          <w:szCs w:val="20"/>
          <w:lang w:eastAsia="en-GB"/>
        </w:rPr>
        <w:t xml:space="preserve">6.99, base </w:t>
      </w:r>
      <w:r w:rsidR="00A54A47" w:rsidRPr="00C63F8F">
        <w:rPr>
          <w:rFonts w:ascii="Arial" w:hAnsi="Arial"/>
          <w:b w:val="0"/>
          <w:bCs w:val="0"/>
          <w:i w:val="0"/>
          <w:iCs w:val="0"/>
          <w:color w:val="000000" w:themeColor="text1"/>
          <w:sz w:val="24"/>
          <w:szCs w:val="20"/>
          <w:lang w:eastAsia="en-GB"/>
        </w:rPr>
        <w:lastRenderedPageBreak/>
        <w:t>excess of -</w:t>
      </w:r>
      <w:r w:rsidR="008C2D8C" w:rsidRPr="00C63F8F">
        <w:rPr>
          <w:rFonts w:ascii="Arial" w:hAnsi="Arial"/>
          <w:b w:val="0"/>
          <w:bCs w:val="0"/>
          <w:i w:val="0"/>
          <w:iCs w:val="0"/>
          <w:color w:val="000000" w:themeColor="text1"/>
          <w:sz w:val="24"/>
          <w:szCs w:val="20"/>
          <w:lang w:eastAsia="en-GB"/>
        </w:rPr>
        <w:t>14</w:t>
      </w:r>
      <w:r w:rsidR="00375EB3" w:rsidRPr="00C63F8F">
        <w:rPr>
          <w:rFonts w:ascii="Arial" w:hAnsi="Arial"/>
          <w:b w:val="0"/>
          <w:bCs w:val="0"/>
          <w:i w:val="0"/>
          <w:iCs w:val="0"/>
          <w:color w:val="000000" w:themeColor="text1"/>
          <w:sz w:val="24"/>
          <w:szCs w:val="20"/>
          <w:lang w:eastAsia="en-GB"/>
        </w:rPr>
        <w:t>,</w:t>
      </w:r>
      <w:r w:rsidR="008C2D8C" w:rsidRPr="00C63F8F">
        <w:rPr>
          <w:rFonts w:ascii="Arial" w:hAnsi="Arial"/>
          <w:b w:val="0"/>
          <w:bCs w:val="0"/>
          <w:i w:val="0"/>
          <w:iCs w:val="0"/>
          <w:color w:val="000000" w:themeColor="text1"/>
          <w:sz w:val="24"/>
          <w:szCs w:val="20"/>
          <w:lang w:eastAsia="en-GB"/>
        </w:rPr>
        <w:t xml:space="preserve"> CO2 of 8.3 and lactate of 5.6</w:t>
      </w:r>
      <w:r w:rsidR="009D2C46" w:rsidRPr="00C63F8F">
        <w:rPr>
          <w:rFonts w:ascii="Arial" w:hAnsi="Arial"/>
          <w:b w:val="0"/>
          <w:bCs w:val="0"/>
          <w:i w:val="0"/>
          <w:iCs w:val="0"/>
          <w:color w:val="000000" w:themeColor="text1"/>
          <w:sz w:val="24"/>
          <w:szCs w:val="20"/>
          <w:lang w:eastAsia="en-GB"/>
        </w:rPr>
        <w:t>.</w:t>
      </w:r>
      <w:r w:rsidR="008A3393" w:rsidRPr="00C63F8F">
        <w:rPr>
          <w:rFonts w:ascii="Arial" w:hAnsi="Arial"/>
          <w:b w:val="0"/>
          <w:bCs w:val="0"/>
          <w:i w:val="0"/>
          <w:iCs w:val="0"/>
          <w:color w:val="000000" w:themeColor="text1"/>
          <w:sz w:val="24"/>
          <w:szCs w:val="20"/>
          <w:lang w:eastAsia="en-GB"/>
        </w:rPr>
        <w:t xml:space="preserve"> The baby was intubated and</w:t>
      </w:r>
      <w:r w:rsidR="008C2D8C" w:rsidRPr="00C63F8F">
        <w:rPr>
          <w:rFonts w:ascii="Arial" w:hAnsi="Arial"/>
          <w:b w:val="0"/>
          <w:bCs w:val="0"/>
          <w:i w:val="0"/>
          <w:iCs w:val="0"/>
          <w:color w:val="000000" w:themeColor="text1"/>
          <w:sz w:val="24"/>
          <w:szCs w:val="20"/>
          <w:lang w:eastAsia="en-GB"/>
        </w:rPr>
        <w:t xml:space="preserve"> </w:t>
      </w:r>
      <w:r w:rsidR="008A3393" w:rsidRPr="00C63F8F">
        <w:rPr>
          <w:rFonts w:ascii="Arial" w:hAnsi="Arial"/>
          <w:b w:val="0"/>
          <w:bCs w:val="0"/>
          <w:i w:val="0"/>
          <w:iCs w:val="0"/>
          <w:color w:val="000000" w:themeColor="text1"/>
          <w:sz w:val="24"/>
          <w:szCs w:val="20"/>
          <w:lang w:eastAsia="en-GB"/>
        </w:rPr>
        <w:t>admitt</w:t>
      </w:r>
      <w:r w:rsidR="008C2D8C" w:rsidRPr="00C63F8F">
        <w:rPr>
          <w:rFonts w:ascii="Arial" w:hAnsi="Arial"/>
          <w:b w:val="0"/>
          <w:bCs w:val="0"/>
          <w:i w:val="0"/>
          <w:iCs w:val="0"/>
          <w:color w:val="000000" w:themeColor="text1"/>
          <w:sz w:val="24"/>
          <w:szCs w:val="20"/>
          <w:lang w:eastAsia="en-GB"/>
        </w:rPr>
        <w:t>ed to the neonatal unit for ongoing management</w:t>
      </w:r>
      <w:r w:rsidR="008A3393" w:rsidRPr="00C63F8F">
        <w:rPr>
          <w:rFonts w:ascii="Arial" w:hAnsi="Arial"/>
          <w:b w:val="0"/>
          <w:bCs w:val="0"/>
          <w:i w:val="0"/>
          <w:iCs w:val="0"/>
          <w:color w:val="000000" w:themeColor="text1"/>
          <w:sz w:val="24"/>
          <w:szCs w:val="20"/>
          <w:lang w:eastAsia="en-GB"/>
        </w:rPr>
        <w:t xml:space="preserve">. </w:t>
      </w:r>
      <w:r w:rsidR="008C2D8C" w:rsidRPr="00C63F8F">
        <w:rPr>
          <w:rFonts w:ascii="Arial" w:hAnsi="Arial"/>
          <w:b w:val="0"/>
          <w:bCs w:val="0"/>
          <w:i w:val="0"/>
          <w:iCs w:val="0"/>
          <w:color w:val="000000" w:themeColor="text1"/>
          <w:sz w:val="24"/>
          <w:szCs w:val="20"/>
          <w:lang w:eastAsia="en-GB"/>
        </w:rPr>
        <w:t xml:space="preserve">The neonatal team considered that the pH of &lt;7.0 within the first hour of life, as well as the ongoing need for resuscitation past 10 minutes of age, both fulfilled the A criteria for therapeutic cooling. Following a neurological examination, the baby was found to be very lethargic, had decreased tone and had absent primitive reflexes. These features </w:t>
      </w:r>
      <w:r w:rsidR="00A04DE2" w:rsidRPr="00C63F8F">
        <w:rPr>
          <w:rFonts w:ascii="Arial" w:hAnsi="Arial"/>
          <w:b w:val="0"/>
          <w:bCs w:val="0"/>
          <w:i w:val="0"/>
          <w:iCs w:val="0"/>
          <w:color w:val="000000" w:themeColor="text1"/>
          <w:sz w:val="24"/>
          <w:szCs w:val="20"/>
          <w:lang w:eastAsia="en-GB"/>
        </w:rPr>
        <w:t xml:space="preserve">also </w:t>
      </w:r>
      <w:r w:rsidR="008C2D8C" w:rsidRPr="00C63F8F">
        <w:rPr>
          <w:rFonts w:ascii="Arial" w:hAnsi="Arial"/>
          <w:b w:val="0"/>
          <w:bCs w:val="0"/>
          <w:i w:val="0"/>
          <w:iCs w:val="0"/>
          <w:color w:val="000000" w:themeColor="text1"/>
          <w:sz w:val="24"/>
          <w:szCs w:val="20"/>
          <w:lang w:eastAsia="en-GB"/>
        </w:rPr>
        <w:t>fulfilled the B criteria for therapeutic cooling.</w:t>
      </w:r>
    </w:p>
    <w:p w14:paraId="27462427" w14:textId="39B846B2" w:rsidR="000B5973" w:rsidRPr="00606400" w:rsidRDefault="00A04DE2" w:rsidP="00606400">
      <w:pPr>
        <w:pStyle w:val="Heading2"/>
        <w:keepNext w:val="0"/>
        <w:widowControl w:val="0"/>
        <w:tabs>
          <w:tab w:val="left" w:pos="2268"/>
        </w:tabs>
        <w:spacing w:after="240"/>
        <w:rPr>
          <w:color w:val="000000" w:themeColor="text1"/>
          <w:sz w:val="24"/>
          <w:szCs w:val="24"/>
          <w:lang w:eastAsia="en-GB"/>
        </w:rPr>
      </w:pPr>
      <w:r w:rsidRPr="00C63F8F">
        <w:rPr>
          <w:rFonts w:ascii="Arial" w:hAnsi="Arial"/>
          <w:b w:val="0"/>
          <w:bCs w:val="0"/>
          <w:i w:val="0"/>
          <w:iCs w:val="0"/>
          <w:color w:val="000000" w:themeColor="text1"/>
          <w:sz w:val="24"/>
          <w:szCs w:val="24"/>
          <w:lang w:eastAsia="en-GB"/>
        </w:rPr>
        <w:t xml:space="preserve">Therapeutic hypothermia </w:t>
      </w:r>
      <w:r w:rsidR="008C2D8C" w:rsidRPr="00C63F8F">
        <w:rPr>
          <w:rFonts w:ascii="Arial" w:hAnsi="Arial"/>
          <w:b w:val="0"/>
          <w:bCs w:val="0"/>
          <w:i w:val="0"/>
          <w:iCs w:val="0"/>
          <w:color w:val="000000" w:themeColor="text1"/>
          <w:sz w:val="24"/>
          <w:szCs w:val="24"/>
          <w:lang w:eastAsia="en-GB"/>
        </w:rPr>
        <w:t xml:space="preserve">was commenced and continued for </w:t>
      </w:r>
      <w:r w:rsidR="00946A91" w:rsidRPr="00C63F8F">
        <w:rPr>
          <w:rFonts w:ascii="Arial" w:hAnsi="Arial"/>
          <w:b w:val="0"/>
          <w:bCs w:val="0"/>
          <w:i w:val="0"/>
          <w:iCs w:val="0"/>
          <w:color w:val="000000" w:themeColor="text1"/>
          <w:sz w:val="24"/>
          <w:szCs w:val="24"/>
          <w:lang w:eastAsia="en-GB"/>
        </w:rPr>
        <w:t>72 hours</w:t>
      </w:r>
      <w:r w:rsidR="008C2D8C" w:rsidRPr="00C63F8F">
        <w:rPr>
          <w:rFonts w:ascii="Arial" w:hAnsi="Arial"/>
          <w:b w:val="0"/>
          <w:bCs w:val="0"/>
          <w:i w:val="0"/>
          <w:iCs w:val="0"/>
          <w:color w:val="000000" w:themeColor="text1"/>
          <w:sz w:val="24"/>
          <w:szCs w:val="24"/>
          <w:lang w:eastAsia="en-GB"/>
        </w:rPr>
        <w:t xml:space="preserve">. Cerebral function monitoring </w:t>
      </w:r>
      <w:r w:rsidR="00A63B2E" w:rsidRPr="00C63F8F">
        <w:rPr>
          <w:rFonts w:ascii="Arial" w:hAnsi="Arial"/>
          <w:b w:val="0"/>
          <w:bCs w:val="0"/>
          <w:i w:val="0"/>
          <w:iCs w:val="0"/>
          <w:color w:val="000000" w:themeColor="text1"/>
          <w:sz w:val="24"/>
          <w:szCs w:val="24"/>
          <w:lang w:eastAsia="en-GB"/>
        </w:rPr>
        <w:t xml:space="preserve">(CFM) </w:t>
      </w:r>
      <w:r w:rsidRPr="00C63F8F">
        <w:rPr>
          <w:rFonts w:ascii="Arial" w:hAnsi="Arial"/>
          <w:b w:val="0"/>
          <w:bCs w:val="0"/>
          <w:i w:val="0"/>
          <w:iCs w:val="0"/>
          <w:color w:val="000000" w:themeColor="text1"/>
          <w:sz w:val="24"/>
          <w:szCs w:val="24"/>
          <w:lang w:eastAsia="en-GB"/>
        </w:rPr>
        <w:t xml:space="preserve">demonstrated </w:t>
      </w:r>
      <w:r w:rsidR="00A63B2E" w:rsidRPr="00C63F8F">
        <w:rPr>
          <w:rFonts w:ascii="Arial" w:hAnsi="Arial"/>
          <w:b w:val="0"/>
          <w:bCs w:val="0"/>
          <w:i w:val="0"/>
          <w:iCs w:val="0"/>
          <w:color w:val="000000" w:themeColor="text1"/>
          <w:sz w:val="24"/>
          <w:szCs w:val="24"/>
          <w:lang w:eastAsia="en-GB"/>
        </w:rPr>
        <w:t>a</w:t>
      </w:r>
      <w:r w:rsidRPr="00C63F8F">
        <w:rPr>
          <w:rFonts w:ascii="Arial" w:hAnsi="Arial"/>
          <w:b w:val="0"/>
          <w:bCs w:val="0"/>
          <w:i w:val="0"/>
          <w:iCs w:val="0"/>
          <w:color w:val="000000" w:themeColor="text1"/>
          <w:sz w:val="24"/>
          <w:szCs w:val="24"/>
          <w:lang w:eastAsia="en-GB"/>
        </w:rPr>
        <w:t>ctivity</w:t>
      </w:r>
      <w:r w:rsidR="00A63B2E" w:rsidRPr="00C63F8F">
        <w:rPr>
          <w:rFonts w:ascii="Arial" w:hAnsi="Arial"/>
          <w:b w:val="0"/>
          <w:bCs w:val="0"/>
          <w:i w:val="0"/>
          <w:iCs w:val="0"/>
          <w:color w:val="000000" w:themeColor="text1"/>
          <w:sz w:val="24"/>
          <w:szCs w:val="24"/>
          <w:lang w:eastAsia="en-GB"/>
        </w:rPr>
        <w:t xml:space="preserve"> sup</w:t>
      </w:r>
      <w:r w:rsidR="00C63F8F">
        <w:rPr>
          <w:rFonts w:ascii="Arial" w:hAnsi="Arial"/>
          <w:b w:val="0"/>
          <w:bCs w:val="0"/>
          <w:i w:val="0"/>
          <w:iCs w:val="0"/>
          <w:color w:val="000000" w:themeColor="text1"/>
          <w:sz w:val="24"/>
          <w:szCs w:val="24"/>
          <w:lang w:eastAsia="en-GB"/>
        </w:rPr>
        <w:t>p</w:t>
      </w:r>
      <w:r w:rsidR="00A63B2E" w:rsidRPr="00C63F8F">
        <w:rPr>
          <w:rFonts w:ascii="Arial" w:hAnsi="Arial"/>
          <w:b w:val="0"/>
          <w:bCs w:val="0"/>
          <w:i w:val="0"/>
          <w:iCs w:val="0"/>
          <w:color w:val="000000" w:themeColor="text1"/>
          <w:sz w:val="24"/>
          <w:szCs w:val="24"/>
          <w:lang w:eastAsia="en-GB"/>
        </w:rPr>
        <w:t>res</w:t>
      </w:r>
      <w:r w:rsidRPr="00C63F8F">
        <w:rPr>
          <w:rFonts w:ascii="Arial" w:hAnsi="Arial"/>
          <w:b w:val="0"/>
          <w:bCs w:val="0"/>
          <w:i w:val="0"/>
          <w:iCs w:val="0"/>
          <w:color w:val="000000" w:themeColor="text1"/>
          <w:sz w:val="24"/>
          <w:szCs w:val="24"/>
          <w:lang w:eastAsia="en-GB"/>
        </w:rPr>
        <w:t>sion</w:t>
      </w:r>
      <w:r w:rsidR="00A63B2E" w:rsidRPr="00E12477">
        <w:rPr>
          <w:rFonts w:ascii="Arial" w:hAnsi="Arial"/>
          <w:b w:val="0"/>
          <w:bCs w:val="0"/>
          <w:i w:val="0"/>
          <w:iCs w:val="0"/>
          <w:color w:val="000000" w:themeColor="text1"/>
          <w:sz w:val="24"/>
          <w:szCs w:val="24"/>
          <w:lang w:eastAsia="en-GB"/>
        </w:rPr>
        <w:t xml:space="preserve"> initially but this normalised over the first 12 hours</w:t>
      </w:r>
      <w:r w:rsidR="00946A91" w:rsidRPr="00E12477">
        <w:rPr>
          <w:rFonts w:ascii="Arial" w:hAnsi="Arial"/>
          <w:b w:val="0"/>
          <w:bCs w:val="0"/>
          <w:i w:val="0"/>
          <w:iCs w:val="0"/>
          <w:color w:val="000000" w:themeColor="text1"/>
          <w:sz w:val="24"/>
          <w:szCs w:val="24"/>
          <w:lang w:eastAsia="en-GB"/>
        </w:rPr>
        <w:t xml:space="preserve">, and a magnetic resonance imaging (MRI) scan </w:t>
      </w:r>
      <w:r w:rsidR="00A63B2E" w:rsidRPr="00E12477">
        <w:rPr>
          <w:rFonts w:ascii="Arial" w:hAnsi="Arial"/>
          <w:b w:val="0"/>
          <w:bCs w:val="0"/>
          <w:i w:val="0"/>
          <w:iCs w:val="0"/>
          <w:color w:val="000000" w:themeColor="text1"/>
          <w:sz w:val="24"/>
          <w:szCs w:val="24"/>
          <w:lang w:eastAsia="en-GB"/>
        </w:rPr>
        <w:t xml:space="preserve">on day 5 showed </w:t>
      </w:r>
      <w:r w:rsidR="00CF3319" w:rsidRPr="00E12477">
        <w:rPr>
          <w:rFonts w:ascii="Arial" w:hAnsi="Arial"/>
          <w:b w:val="0"/>
          <w:bCs w:val="0"/>
          <w:i w:val="0"/>
          <w:iCs w:val="0"/>
          <w:color w:val="000000" w:themeColor="text1"/>
          <w:sz w:val="24"/>
          <w:szCs w:val="24"/>
          <w:lang w:eastAsia="en-GB"/>
        </w:rPr>
        <w:t xml:space="preserve">minor changes consistent with hypoxic </w:t>
      </w:r>
      <w:r w:rsidR="00B474F8" w:rsidRPr="00E12477">
        <w:rPr>
          <w:rFonts w:ascii="Arial" w:hAnsi="Arial"/>
          <w:b w:val="0"/>
          <w:bCs w:val="0"/>
          <w:i w:val="0"/>
          <w:iCs w:val="0"/>
          <w:color w:val="000000" w:themeColor="text1"/>
          <w:sz w:val="24"/>
          <w:szCs w:val="24"/>
          <w:lang w:eastAsia="en-GB"/>
        </w:rPr>
        <w:t>ischaemic</w:t>
      </w:r>
      <w:r w:rsidR="00CF3319" w:rsidRPr="00E12477">
        <w:rPr>
          <w:rFonts w:ascii="Arial" w:hAnsi="Arial"/>
          <w:b w:val="0"/>
          <w:bCs w:val="0"/>
          <w:i w:val="0"/>
          <w:iCs w:val="0"/>
          <w:color w:val="000000" w:themeColor="text1"/>
          <w:sz w:val="24"/>
          <w:szCs w:val="24"/>
          <w:lang w:eastAsia="en-GB"/>
        </w:rPr>
        <w:t xml:space="preserve"> encephalopathy</w:t>
      </w:r>
      <w:r w:rsidR="00A63B2E" w:rsidRPr="00E12477">
        <w:rPr>
          <w:rFonts w:ascii="Arial" w:hAnsi="Arial"/>
          <w:b w:val="0"/>
          <w:bCs w:val="0"/>
          <w:i w:val="0"/>
          <w:iCs w:val="0"/>
          <w:color w:val="000000" w:themeColor="text1"/>
          <w:sz w:val="24"/>
          <w:szCs w:val="24"/>
          <w:lang w:eastAsia="en-GB"/>
        </w:rPr>
        <w:t xml:space="preserve">. </w:t>
      </w:r>
    </w:p>
    <w:p w14:paraId="2BBD8BD2" w14:textId="410A262F" w:rsidR="00E45608" w:rsidRPr="00E12477" w:rsidRDefault="00946A91" w:rsidP="00114D45">
      <w:pPr>
        <w:pStyle w:val="Heading2"/>
        <w:keepNext w:val="0"/>
        <w:widowControl w:val="0"/>
        <w:tabs>
          <w:tab w:val="left" w:pos="2268"/>
        </w:tabs>
        <w:spacing w:after="240"/>
        <w:rPr>
          <w:color w:val="000000" w:themeColor="text1"/>
          <w:sz w:val="24"/>
          <w:szCs w:val="20"/>
          <w:lang w:eastAsia="en-GB"/>
        </w:rPr>
      </w:pPr>
      <w:r w:rsidRPr="00E12477">
        <w:rPr>
          <w:rFonts w:ascii="Arial" w:hAnsi="Arial"/>
          <w:b w:val="0"/>
          <w:bCs w:val="0"/>
          <w:i w:val="0"/>
          <w:iCs w:val="0"/>
          <w:color w:val="000000" w:themeColor="text1"/>
          <w:sz w:val="24"/>
          <w:szCs w:val="20"/>
          <w:lang w:eastAsia="en-GB"/>
        </w:rPr>
        <w:t>The baby was discharged home</w:t>
      </w:r>
      <w:r w:rsidR="00A8728F" w:rsidRPr="00E12477">
        <w:rPr>
          <w:rFonts w:ascii="Arial" w:hAnsi="Arial"/>
          <w:b w:val="0"/>
          <w:bCs w:val="0"/>
          <w:i w:val="0"/>
          <w:iCs w:val="0"/>
          <w:color w:val="000000" w:themeColor="text1"/>
          <w:sz w:val="24"/>
          <w:szCs w:val="20"/>
          <w:lang w:eastAsia="en-GB"/>
        </w:rPr>
        <w:t>,</w:t>
      </w:r>
      <w:r w:rsidRPr="00E12477">
        <w:rPr>
          <w:rFonts w:ascii="Arial" w:hAnsi="Arial"/>
          <w:b w:val="0"/>
          <w:bCs w:val="0"/>
          <w:i w:val="0"/>
          <w:iCs w:val="0"/>
          <w:color w:val="000000" w:themeColor="text1"/>
          <w:sz w:val="24"/>
          <w:szCs w:val="20"/>
          <w:lang w:eastAsia="en-GB"/>
        </w:rPr>
        <w:t xml:space="preserve"> </w:t>
      </w:r>
      <w:r w:rsidR="00E77F1B" w:rsidRPr="00E12477">
        <w:rPr>
          <w:rFonts w:ascii="Arial" w:hAnsi="Arial"/>
          <w:b w:val="0"/>
          <w:bCs w:val="0"/>
          <w:i w:val="0"/>
          <w:iCs w:val="0"/>
          <w:color w:val="000000" w:themeColor="text1"/>
          <w:sz w:val="24"/>
          <w:szCs w:val="20"/>
          <w:lang w:eastAsia="en-GB"/>
        </w:rPr>
        <w:t>fully breastfeeding</w:t>
      </w:r>
      <w:r w:rsidRPr="00E12477">
        <w:rPr>
          <w:rFonts w:ascii="Arial" w:hAnsi="Arial"/>
          <w:b w:val="0"/>
          <w:bCs w:val="0"/>
          <w:i w:val="0"/>
          <w:iCs w:val="0"/>
          <w:color w:val="000000" w:themeColor="text1"/>
          <w:sz w:val="24"/>
          <w:szCs w:val="20"/>
          <w:lang w:eastAsia="en-GB"/>
        </w:rPr>
        <w:t xml:space="preserve"> on Day 10 of life, and routine paediatric follow-up showed normal development up to 2 years of age.</w:t>
      </w:r>
      <w:r w:rsidR="00A54A47" w:rsidRPr="00E12477">
        <w:rPr>
          <w:rFonts w:ascii="Arial" w:hAnsi="Arial"/>
          <w:b w:val="0"/>
          <w:bCs w:val="0"/>
          <w:i w:val="0"/>
          <w:iCs w:val="0"/>
          <w:color w:val="000000" w:themeColor="text1"/>
          <w:sz w:val="24"/>
          <w:szCs w:val="20"/>
          <w:lang w:eastAsia="en-GB"/>
        </w:rPr>
        <w:t xml:space="preserve"> </w:t>
      </w:r>
    </w:p>
    <w:p w14:paraId="3D67ABA5" w14:textId="77777777" w:rsidR="004311A7" w:rsidRPr="004311A7" w:rsidRDefault="004311A7" w:rsidP="004311A7">
      <w:pPr>
        <w:widowControl w:val="0"/>
        <w:autoSpaceDE w:val="0"/>
        <w:autoSpaceDN w:val="0"/>
        <w:adjustRightInd w:val="0"/>
        <w:spacing w:after="160" w:line="259" w:lineRule="auto"/>
        <w:jc w:val="both"/>
        <w:rPr>
          <w:rFonts w:cs="Arial"/>
          <w:color w:val="365F91" w:themeColor="accent1" w:themeShade="BF"/>
          <w:sz w:val="24"/>
          <w:szCs w:val="24"/>
        </w:rPr>
      </w:pPr>
    </w:p>
    <w:p w14:paraId="1624A016" w14:textId="480041C5" w:rsidR="00B3437C" w:rsidRPr="00E12477" w:rsidRDefault="00D509E3" w:rsidP="00E12477">
      <w:pPr>
        <w:pStyle w:val="Heading1"/>
        <w:spacing w:before="240" w:after="240"/>
        <w:jc w:val="left"/>
        <w:rPr>
          <w:b/>
          <w:color w:val="003087"/>
          <w:sz w:val="28"/>
        </w:rPr>
      </w:pPr>
      <w:r w:rsidRPr="00E12477">
        <w:rPr>
          <w:b/>
          <w:color w:val="003087"/>
          <w:sz w:val="28"/>
        </w:rPr>
        <w:t>Learning</w:t>
      </w:r>
      <w:r w:rsidR="00EC198F" w:rsidRPr="00E12477">
        <w:rPr>
          <w:b/>
          <w:color w:val="003087"/>
          <w:sz w:val="28"/>
        </w:rPr>
        <w:t xml:space="preserve"> Points</w:t>
      </w:r>
    </w:p>
    <w:p w14:paraId="64ECE1B8" w14:textId="66BCFE8C" w:rsidR="00A04DE2" w:rsidRPr="00E12477" w:rsidRDefault="00AA4774" w:rsidP="00E12477">
      <w:pPr>
        <w:pStyle w:val="Heading2"/>
        <w:keepNext w:val="0"/>
        <w:widowControl w:val="0"/>
        <w:tabs>
          <w:tab w:val="left" w:pos="2268"/>
        </w:tabs>
        <w:spacing w:after="240"/>
        <w:rPr>
          <w:color w:val="000000" w:themeColor="text1"/>
          <w:sz w:val="24"/>
          <w:szCs w:val="20"/>
          <w:lang w:eastAsia="en-GB"/>
        </w:rPr>
      </w:pPr>
      <w:r w:rsidRPr="00E12477">
        <w:rPr>
          <w:rFonts w:ascii="Arial" w:hAnsi="Arial"/>
          <w:b w:val="0"/>
          <w:bCs w:val="0"/>
          <w:i w:val="0"/>
          <w:iCs w:val="0"/>
          <w:color w:val="000000" w:themeColor="text1"/>
          <w:sz w:val="24"/>
          <w:szCs w:val="20"/>
          <w:lang w:eastAsia="en-GB"/>
        </w:rPr>
        <w:t xml:space="preserve">This </w:t>
      </w:r>
      <w:r w:rsidR="00250ECB" w:rsidRPr="00E12477">
        <w:rPr>
          <w:rFonts w:ascii="Arial" w:hAnsi="Arial"/>
          <w:b w:val="0"/>
          <w:bCs w:val="0"/>
          <w:i w:val="0"/>
          <w:iCs w:val="0"/>
          <w:color w:val="000000" w:themeColor="text1"/>
          <w:sz w:val="24"/>
          <w:szCs w:val="20"/>
          <w:lang w:eastAsia="en-GB"/>
        </w:rPr>
        <w:t xml:space="preserve">case </w:t>
      </w:r>
      <w:r w:rsidR="00A04DE2" w:rsidRPr="00E12477">
        <w:rPr>
          <w:rFonts w:ascii="Arial" w:hAnsi="Arial"/>
          <w:b w:val="0"/>
          <w:bCs w:val="0"/>
          <w:i w:val="0"/>
          <w:iCs w:val="0"/>
          <w:color w:val="000000" w:themeColor="text1"/>
          <w:sz w:val="24"/>
          <w:szCs w:val="20"/>
          <w:lang w:eastAsia="en-GB"/>
        </w:rPr>
        <w:t xml:space="preserve">demonstrates </w:t>
      </w:r>
      <w:r w:rsidR="008E6B23" w:rsidRPr="00E12477">
        <w:rPr>
          <w:rFonts w:ascii="Arial" w:hAnsi="Arial"/>
          <w:b w:val="0"/>
          <w:bCs w:val="0"/>
          <w:i w:val="0"/>
          <w:iCs w:val="0"/>
          <w:color w:val="000000" w:themeColor="text1"/>
          <w:sz w:val="24"/>
          <w:szCs w:val="20"/>
          <w:lang w:eastAsia="en-GB"/>
        </w:rPr>
        <w:t xml:space="preserve">the importance of </w:t>
      </w:r>
      <w:r w:rsidR="00250ECB" w:rsidRPr="00E12477">
        <w:rPr>
          <w:rFonts w:ascii="Arial" w:hAnsi="Arial"/>
          <w:b w:val="0"/>
          <w:bCs w:val="0"/>
          <w:i w:val="0"/>
          <w:iCs w:val="0"/>
          <w:color w:val="000000" w:themeColor="text1"/>
          <w:sz w:val="24"/>
          <w:szCs w:val="20"/>
          <w:lang w:eastAsia="en-GB"/>
        </w:rPr>
        <w:t xml:space="preserve">effective management of a vaginal breech </w:t>
      </w:r>
      <w:r w:rsidR="00A04DE2" w:rsidRPr="00E12477">
        <w:rPr>
          <w:rFonts w:ascii="Arial" w:hAnsi="Arial"/>
          <w:b w:val="0"/>
          <w:bCs w:val="0"/>
          <w:i w:val="0"/>
          <w:iCs w:val="0"/>
          <w:color w:val="000000" w:themeColor="text1"/>
          <w:sz w:val="24"/>
          <w:szCs w:val="20"/>
          <w:lang w:eastAsia="en-GB"/>
        </w:rPr>
        <w:t>birth and but for</w:t>
      </w:r>
      <w:r w:rsidR="008E6B23" w:rsidRPr="00E12477">
        <w:rPr>
          <w:rFonts w:ascii="Arial" w:hAnsi="Arial"/>
          <w:b w:val="0"/>
          <w:bCs w:val="0"/>
          <w:i w:val="0"/>
          <w:iCs w:val="0"/>
          <w:color w:val="000000" w:themeColor="text1"/>
          <w:sz w:val="24"/>
          <w:szCs w:val="20"/>
          <w:lang w:eastAsia="en-GB"/>
        </w:rPr>
        <w:t xml:space="preserve"> </w:t>
      </w:r>
      <w:r w:rsidR="00A04DE2" w:rsidRPr="00E12477">
        <w:rPr>
          <w:rFonts w:ascii="Arial" w:hAnsi="Arial"/>
          <w:b w:val="0"/>
          <w:bCs w:val="0"/>
          <w:i w:val="0"/>
          <w:iCs w:val="0"/>
          <w:color w:val="000000" w:themeColor="text1"/>
          <w:sz w:val="24"/>
          <w:szCs w:val="20"/>
          <w:lang w:eastAsia="en-GB"/>
        </w:rPr>
        <w:t xml:space="preserve">the </w:t>
      </w:r>
      <w:r w:rsidR="008E6B23" w:rsidRPr="00E12477">
        <w:rPr>
          <w:rFonts w:ascii="Arial" w:hAnsi="Arial"/>
          <w:b w:val="0"/>
          <w:bCs w:val="0"/>
          <w:i w:val="0"/>
          <w:iCs w:val="0"/>
          <w:color w:val="000000" w:themeColor="text1"/>
          <w:sz w:val="24"/>
          <w:szCs w:val="20"/>
          <w:lang w:eastAsia="en-GB"/>
        </w:rPr>
        <w:t>prompt and co-ordinated action</w:t>
      </w:r>
      <w:r w:rsidR="00C1710C" w:rsidRPr="00E12477">
        <w:rPr>
          <w:rFonts w:ascii="Arial" w:hAnsi="Arial"/>
          <w:b w:val="0"/>
          <w:bCs w:val="0"/>
          <w:i w:val="0"/>
          <w:iCs w:val="0"/>
          <w:color w:val="000000" w:themeColor="text1"/>
          <w:sz w:val="24"/>
          <w:szCs w:val="20"/>
          <w:lang w:eastAsia="en-GB"/>
        </w:rPr>
        <w:t xml:space="preserve"> of the team</w:t>
      </w:r>
      <w:r w:rsidR="008E6B23" w:rsidRPr="00E12477">
        <w:rPr>
          <w:rFonts w:ascii="Arial" w:hAnsi="Arial"/>
          <w:b w:val="0"/>
          <w:bCs w:val="0"/>
          <w:i w:val="0"/>
          <w:iCs w:val="0"/>
          <w:color w:val="000000" w:themeColor="text1"/>
          <w:sz w:val="24"/>
          <w:szCs w:val="20"/>
          <w:lang w:eastAsia="en-GB"/>
        </w:rPr>
        <w:t xml:space="preserve">, the outcome for this baby could have been significantly worse. </w:t>
      </w:r>
    </w:p>
    <w:p w14:paraId="1C344112" w14:textId="73E64B8A" w:rsidR="00250ECB" w:rsidRPr="00E12477" w:rsidRDefault="008E6B23" w:rsidP="00E12477">
      <w:pPr>
        <w:pStyle w:val="Heading2"/>
        <w:keepNext w:val="0"/>
        <w:widowControl w:val="0"/>
        <w:tabs>
          <w:tab w:val="left" w:pos="2268"/>
        </w:tabs>
        <w:spacing w:after="240"/>
        <w:rPr>
          <w:color w:val="000000" w:themeColor="text1"/>
          <w:sz w:val="24"/>
          <w:szCs w:val="20"/>
          <w:lang w:eastAsia="en-GB"/>
        </w:rPr>
      </w:pPr>
      <w:r w:rsidRPr="00E12477">
        <w:rPr>
          <w:rFonts w:ascii="Arial" w:hAnsi="Arial"/>
          <w:b w:val="0"/>
          <w:bCs w:val="0"/>
          <w:i w:val="0"/>
          <w:iCs w:val="0"/>
          <w:color w:val="000000" w:themeColor="text1"/>
          <w:sz w:val="24"/>
          <w:szCs w:val="20"/>
          <w:lang w:eastAsia="en-GB"/>
        </w:rPr>
        <w:t>The following points highlight key elements of effective management:</w:t>
      </w:r>
    </w:p>
    <w:p w14:paraId="1BB120BA" w14:textId="2D0E8B06" w:rsidR="004C3F6E" w:rsidRPr="00E12477" w:rsidRDefault="00250ECB" w:rsidP="00E12477">
      <w:pPr>
        <w:pStyle w:val="Heading3"/>
        <w:numPr>
          <w:ilvl w:val="0"/>
          <w:numId w:val="18"/>
        </w:numPr>
        <w:tabs>
          <w:tab w:val="clear" w:pos="360"/>
        </w:tabs>
      </w:pPr>
      <w:r w:rsidRPr="00E12477">
        <w:t xml:space="preserve">The presence of birth attendants skilled in vaginal breech </w:t>
      </w:r>
      <w:r w:rsidR="00C1710C" w:rsidRPr="00E12477">
        <w:t xml:space="preserve">birth </w:t>
      </w:r>
      <w:r w:rsidRPr="00E12477">
        <w:t>in all birth settings</w:t>
      </w:r>
      <w:r w:rsidR="002840EC" w:rsidRPr="00E12477">
        <w:t xml:space="preserve"> is</w:t>
      </w:r>
      <w:r w:rsidR="007564FC" w:rsidRPr="00E12477">
        <w:t xml:space="preserve"> </w:t>
      </w:r>
      <w:r w:rsidR="00C1710C" w:rsidRPr="00E12477">
        <w:t xml:space="preserve">essential </w:t>
      </w:r>
      <w:r w:rsidR="007564FC" w:rsidRPr="00E12477">
        <w:t>to achieving good outcomes for unplanned breech deliveries.</w:t>
      </w:r>
      <w:r w:rsidR="00294B59" w:rsidRPr="00AA6A4F">
        <w:rPr>
          <w:vertAlign w:val="superscript"/>
        </w:rPr>
        <w:t>1</w:t>
      </w:r>
      <w:r w:rsidR="007564FC" w:rsidRPr="00E12477">
        <w:t xml:space="preserve"> This is supported by regular attendance at multidisciplinary training</w:t>
      </w:r>
      <w:r w:rsidR="004B40FE" w:rsidRPr="00AA6A4F">
        <w:rPr>
          <w:vertAlign w:val="superscript"/>
        </w:rPr>
        <w:t>2,3</w:t>
      </w:r>
      <w:r w:rsidR="007564FC" w:rsidRPr="00AA6A4F">
        <w:rPr>
          <w:vertAlign w:val="superscript"/>
        </w:rPr>
        <w:t xml:space="preserve"> </w:t>
      </w:r>
      <w:r w:rsidR="00C1710C" w:rsidRPr="00E12477">
        <w:t xml:space="preserve">that </w:t>
      </w:r>
      <w:r w:rsidR="007564FC" w:rsidRPr="00E12477">
        <w:t>should</w:t>
      </w:r>
      <w:r w:rsidR="007E16E9" w:rsidRPr="00E12477">
        <w:t xml:space="preserve"> include unplanned </w:t>
      </w:r>
      <w:r w:rsidR="008A3393" w:rsidRPr="00E12477">
        <w:t>breech</w:t>
      </w:r>
      <w:r w:rsidR="007E16E9" w:rsidRPr="00E12477">
        <w:t xml:space="preserve"> deliveries in home births and midwifery-led units, with clear advice on how to access sup</w:t>
      </w:r>
      <w:r w:rsidR="00695C99" w:rsidRPr="00E12477">
        <w:t>port from</w:t>
      </w:r>
      <w:r w:rsidR="007E16E9" w:rsidRPr="00E12477">
        <w:t xml:space="preserve"> those birth locations.</w:t>
      </w:r>
    </w:p>
    <w:p w14:paraId="75413ED8" w14:textId="7447BA15" w:rsidR="00647DA5" w:rsidRPr="00E12477" w:rsidRDefault="00647DA5" w:rsidP="00E12477">
      <w:pPr>
        <w:pStyle w:val="Heading3"/>
        <w:numPr>
          <w:ilvl w:val="0"/>
          <w:numId w:val="18"/>
        </w:numPr>
        <w:tabs>
          <w:tab w:val="clear" w:pos="360"/>
        </w:tabs>
      </w:pPr>
      <w:r w:rsidRPr="00E12477">
        <w:t xml:space="preserve">If delivery is imminent, it is safest to plan for </w:t>
      </w:r>
      <w:r w:rsidR="00F93E21" w:rsidRPr="00E12477">
        <w:t xml:space="preserve">and continue with the </w:t>
      </w:r>
      <w:r w:rsidRPr="00E12477">
        <w:t xml:space="preserve">delivery, rather than trying to transfer a mother in advanced stages of labour </w:t>
      </w:r>
      <w:r w:rsidR="00C1710C" w:rsidRPr="00E12477">
        <w:t>to avoid a vaginal breech birth</w:t>
      </w:r>
      <w:r w:rsidRPr="00E12477">
        <w:t xml:space="preserve"> in an ambulance</w:t>
      </w:r>
      <w:r w:rsidR="00886975" w:rsidRPr="00E12477">
        <w:t xml:space="preserve">. The midwife recognised this, and focused her efforts on </w:t>
      </w:r>
      <w:r w:rsidR="006C67AB" w:rsidRPr="00E12477">
        <w:t xml:space="preserve">a </w:t>
      </w:r>
      <w:r w:rsidR="00886975" w:rsidRPr="00E12477">
        <w:t xml:space="preserve">safe </w:t>
      </w:r>
      <w:r w:rsidR="006C67AB" w:rsidRPr="00E12477">
        <w:t>birth</w:t>
      </w:r>
      <w:r w:rsidR="00886975" w:rsidRPr="00E12477">
        <w:t>, but it can be common to become tas</w:t>
      </w:r>
      <w:r w:rsidR="007564FC" w:rsidRPr="00E12477">
        <w:t>k-</w:t>
      </w:r>
      <w:r w:rsidR="00886975" w:rsidRPr="00E12477">
        <w:t>focused on transfer to an obstetric unit</w:t>
      </w:r>
      <w:r w:rsidR="002840EC" w:rsidRPr="00E12477">
        <w:t xml:space="preserve"> when complications are recognised</w:t>
      </w:r>
      <w:r w:rsidR="007564FC" w:rsidRPr="00E12477">
        <w:t>.</w:t>
      </w:r>
      <w:r w:rsidR="00886975" w:rsidRPr="00E12477">
        <w:t xml:space="preserve"> </w:t>
      </w:r>
    </w:p>
    <w:p w14:paraId="6314E0A9" w14:textId="5A5B78B2" w:rsidR="00250ECB" w:rsidRPr="00E12477" w:rsidRDefault="00250ECB" w:rsidP="00E12477">
      <w:pPr>
        <w:pStyle w:val="Heading3"/>
        <w:numPr>
          <w:ilvl w:val="0"/>
          <w:numId w:val="18"/>
        </w:numPr>
        <w:tabs>
          <w:tab w:val="clear" w:pos="360"/>
        </w:tabs>
      </w:pPr>
      <w:r w:rsidRPr="00E12477">
        <w:lastRenderedPageBreak/>
        <w:t xml:space="preserve">In this scenario, the delivering midwife’s situational awareness </w:t>
      </w:r>
      <w:r w:rsidR="00C1710C" w:rsidRPr="00E12477">
        <w:t xml:space="preserve">was </w:t>
      </w:r>
      <w:r w:rsidRPr="00E12477">
        <w:t xml:space="preserve">supported by the </w:t>
      </w:r>
      <w:r w:rsidR="00DC4FCF" w:rsidRPr="00E12477">
        <w:t>MSW</w:t>
      </w:r>
      <w:r w:rsidRPr="00E12477">
        <w:t xml:space="preserve"> providing time updates, and the prompts from the </w:t>
      </w:r>
      <w:r w:rsidR="002840EC" w:rsidRPr="00E12477">
        <w:t>coordinator</w:t>
      </w:r>
      <w:r w:rsidRPr="00E12477">
        <w:t xml:space="preserve"> over the phone. </w:t>
      </w:r>
      <w:r w:rsidR="002840EC" w:rsidRPr="00E12477">
        <w:t xml:space="preserve">It is important to note that the support was not dictating management, and the midwife </w:t>
      </w:r>
      <w:r w:rsidR="00DC4FCF" w:rsidRPr="00E12477">
        <w:t xml:space="preserve">continued to </w:t>
      </w:r>
      <w:r w:rsidR="00C1710C" w:rsidRPr="00E12477">
        <w:t xml:space="preserve">manage </w:t>
      </w:r>
      <w:r w:rsidR="00DC4FCF" w:rsidRPr="00E12477">
        <w:t xml:space="preserve">the </w:t>
      </w:r>
      <w:r w:rsidR="00C1710C" w:rsidRPr="00E12477">
        <w:t xml:space="preserve">birth </w:t>
      </w:r>
      <w:r w:rsidR="002840EC" w:rsidRPr="00E12477">
        <w:t xml:space="preserve">as she was better </w:t>
      </w:r>
      <w:r w:rsidR="00C1710C" w:rsidRPr="00E12477">
        <w:t xml:space="preserve">placed </w:t>
      </w:r>
      <w:r w:rsidR="002840EC" w:rsidRPr="00E12477">
        <w:t xml:space="preserve">to do so than the coordinator. </w:t>
      </w:r>
    </w:p>
    <w:p w14:paraId="32FBA31D" w14:textId="023224A7" w:rsidR="00647DA5" w:rsidRPr="00E12477" w:rsidRDefault="00647DA5" w:rsidP="00E12477">
      <w:pPr>
        <w:pStyle w:val="Heading3"/>
        <w:numPr>
          <w:ilvl w:val="0"/>
          <w:numId w:val="18"/>
        </w:numPr>
        <w:tabs>
          <w:tab w:val="clear" w:pos="360"/>
        </w:tabs>
      </w:pPr>
      <w:r w:rsidRPr="00E12477">
        <w:t>Interventions to expedite delivery must be made in a timely fashion.</w:t>
      </w:r>
      <w:r w:rsidR="00294B59" w:rsidRPr="00AA6A4F">
        <w:rPr>
          <w:vertAlign w:val="superscript"/>
        </w:rPr>
        <w:t>1</w:t>
      </w:r>
      <w:r w:rsidRPr="00E12477">
        <w:t xml:space="preserve"> In this case, it </w:t>
      </w:r>
      <w:r w:rsidR="00695C99" w:rsidRPr="00E12477">
        <w:t>was recognised that the buttock-to-</w:t>
      </w:r>
      <w:r w:rsidRPr="00E12477">
        <w:t>head delivery time was taking longer than the expected 5 minutes, and interventions started at 3 minutes when delivery pro</w:t>
      </w:r>
      <w:r w:rsidR="008A3393" w:rsidRPr="00E12477">
        <w:t xml:space="preserve">gress halted. The delivery was </w:t>
      </w:r>
      <w:r w:rsidR="00C1710C" w:rsidRPr="00E12477">
        <w:t>complex</w:t>
      </w:r>
      <w:r w:rsidRPr="00E12477">
        <w:t xml:space="preserve">, and the head delivered at 7 minutes. However, without </w:t>
      </w:r>
      <w:r w:rsidR="0054498C" w:rsidRPr="00E12477">
        <w:t>this</w:t>
      </w:r>
      <w:r w:rsidRPr="00E12477">
        <w:t xml:space="preserve"> intervention</w:t>
      </w:r>
      <w:r w:rsidR="00946A91" w:rsidRPr="00E12477">
        <w:t xml:space="preserve">, hypoxia would have been more prolonged and </w:t>
      </w:r>
      <w:r w:rsidR="008A3393" w:rsidRPr="00E12477">
        <w:t>would</w:t>
      </w:r>
      <w:r w:rsidR="00946A91" w:rsidRPr="00E12477">
        <w:t xml:space="preserve"> have resulted in </w:t>
      </w:r>
      <w:r w:rsidR="00C1710C" w:rsidRPr="00E12477">
        <w:t xml:space="preserve">a more </w:t>
      </w:r>
      <w:r w:rsidR="00946A91" w:rsidRPr="00E12477">
        <w:t xml:space="preserve">severe neonatal </w:t>
      </w:r>
      <w:r w:rsidR="00C1710C" w:rsidRPr="00E12477">
        <w:t xml:space="preserve">hypoxic </w:t>
      </w:r>
      <w:r w:rsidR="00946A91" w:rsidRPr="00E12477">
        <w:t>insult.</w:t>
      </w:r>
    </w:p>
    <w:p w14:paraId="45215D40" w14:textId="1F9B428A" w:rsidR="009A7D0A" w:rsidRPr="00606400" w:rsidRDefault="00946A91" w:rsidP="00E12477">
      <w:pPr>
        <w:numPr>
          <w:ilvl w:val="0"/>
          <w:numId w:val="20"/>
        </w:numPr>
        <w:shd w:val="clear" w:color="auto" w:fill="FFFFFF"/>
        <w:spacing w:after="160" w:line="259" w:lineRule="auto"/>
        <w:jc w:val="both"/>
        <w:rPr>
          <w:rFonts w:cs="Arial"/>
          <w:sz w:val="24"/>
          <w:szCs w:val="24"/>
        </w:rPr>
      </w:pPr>
      <w:r w:rsidRPr="00E12477">
        <w:rPr>
          <w:rFonts w:eastAsia="Times New Roman"/>
          <w:color w:val="000000" w:themeColor="text1"/>
          <w:sz w:val="24"/>
          <w:szCs w:val="20"/>
          <w:lang w:eastAsia="en-GB"/>
        </w:rPr>
        <w:t>Co-ordination</w:t>
      </w:r>
      <w:r w:rsidR="009D2C46" w:rsidRPr="00E12477">
        <w:rPr>
          <w:rFonts w:eastAsia="Times New Roman"/>
          <w:color w:val="000000" w:themeColor="text1"/>
          <w:sz w:val="24"/>
          <w:szCs w:val="20"/>
          <w:lang w:eastAsia="en-GB"/>
        </w:rPr>
        <w:t xml:space="preserve"> </w:t>
      </w:r>
      <w:r w:rsidR="00C1710C" w:rsidRPr="00E12477">
        <w:rPr>
          <w:rFonts w:eastAsia="Times New Roman"/>
          <w:color w:val="000000" w:themeColor="text1"/>
          <w:sz w:val="24"/>
          <w:szCs w:val="20"/>
          <w:lang w:eastAsia="en-GB"/>
        </w:rPr>
        <w:t xml:space="preserve">within </w:t>
      </w:r>
      <w:r w:rsidR="009D2C46" w:rsidRPr="00E12477">
        <w:rPr>
          <w:rFonts w:eastAsia="Times New Roman"/>
          <w:color w:val="000000" w:themeColor="text1"/>
          <w:sz w:val="24"/>
          <w:szCs w:val="20"/>
          <w:lang w:eastAsia="en-GB"/>
        </w:rPr>
        <w:t>the MDT</w:t>
      </w:r>
      <w:r w:rsidRPr="00E12477">
        <w:rPr>
          <w:rFonts w:eastAsia="Times New Roman"/>
          <w:color w:val="000000" w:themeColor="text1"/>
          <w:sz w:val="24"/>
          <w:szCs w:val="20"/>
          <w:lang w:eastAsia="en-GB"/>
        </w:rPr>
        <w:t xml:space="preserve"> is </w:t>
      </w:r>
      <w:r w:rsidR="00C1710C" w:rsidRPr="00E12477">
        <w:rPr>
          <w:rFonts w:eastAsia="Times New Roman"/>
          <w:color w:val="000000" w:themeColor="text1"/>
          <w:sz w:val="24"/>
          <w:szCs w:val="20"/>
          <w:lang w:eastAsia="en-GB"/>
        </w:rPr>
        <w:t xml:space="preserve">also essential </w:t>
      </w:r>
      <w:r w:rsidR="002840EC" w:rsidRPr="00E12477">
        <w:rPr>
          <w:rFonts w:eastAsia="Times New Roman"/>
          <w:color w:val="000000" w:themeColor="text1"/>
          <w:sz w:val="24"/>
          <w:szCs w:val="20"/>
          <w:lang w:eastAsia="en-GB"/>
        </w:rPr>
        <w:t>to ensure babies born in low-</w:t>
      </w:r>
      <w:r w:rsidRPr="00E12477">
        <w:rPr>
          <w:rFonts w:eastAsia="Times New Roman"/>
          <w:color w:val="000000" w:themeColor="text1"/>
          <w:sz w:val="24"/>
          <w:szCs w:val="20"/>
          <w:lang w:eastAsia="en-GB"/>
        </w:rPr>
        <w:t>risk settings receive the care they need as soon as possible</w:t>
      </w:r>
      <w:r w:rsidR="006E3DEA" w:rsidRPr="00E12477">
        <w:rPr>
          <w:rFonts w:eastAsia="Times New Roman"/>
          <w:color w:val="000000" w:themeColor="text1"/>
          <w:sz w:val="24"/>
          <w:szCs w:val="20"/>
          <w:lang w:eastAsia="en-GB"/>
        </w:rPr>
        <w:t xml:space="preserve">. Local guidance in this case </w:t>
      </w:r>
      <w:r w:rsidR="006D3625" w:rsidRPr="00E12477">
        <w:rPr>
          <w:rFonts w:eastAsia="Times New Roman"/>
          <w:color w:val="000000" w:themeColor="text1"/>
          <w:sz w:val="24"/>
          <w:szCs w:val="20"/>
          <w:lang w:eastAsia="en-GB"/>
        </w:rPr>
        <w:t>aimed</w:t>
      </w:r>
      <w:r w:rsidR="006E3DEA" w:rsidRPr="00E12477">
        <w:rPr>
          <w:rFonts w:eastAsia="Times New Roman"/>
          <w:color w:val="000000" w:themeColor="text1"/>
          <w:sz w:val="24"/>
          <w:szCs w:val="20"/>
          <w:lang w:eastAsia="en-GB"/>
        </w:rPr>
        <w:t xml:space="preserve"> to minimise delay in care provision by transferring directly to the neonatal unit, where there was a dedicated team waiting in familiar environment equipped for resuscitation. This guidance was widely available to all teams, including the ambulance service, and effective communication ensured all relevant staff were aware of the plan.</w:t>
      </w:r>
      <w:r w:rsidR="006E3DEA" w:rsidRPr="00E12477">
        <w:rPr>
          <w:rFonts w:eastAsia="Times New Roman" w:cs="Arial"/>
          <w:color w:val="auto"/>
          <w:sz w:val="24"/>
          <w:szCs w:val="24"/>
          <w:lang w:eastAsia="en-GB"/>
        </w:rPr>
        <w:t xml:space="preserve"> </w:t>
      </w:r>
      <w:r w:rsidRPr="00E12477">
        <w:rPr>
          <w:rFonts w:eastAsia="Times New Roman" w:cs="Arial"/>
          <w:color w:val="auto"/>
          <w:sz w:val="24"/>
          <w:szCs w:val="24"/>
          <w:lang w:eastAsia="en-GB"/>
        </w:rPr>
        <w:t xml:space="preserve"> </w:t>
      </w:r>
    </w:p>
    <w:p w14:paraId="22545ADD" w14:textId="77777777" w:rsidR="00606400" w:rsidRPr="00E12477" w:rsidRDefault="00606400" w:rsidP="00606400">
      <w:pPr>
        <w:shd w:val="clear" w:color="auto" w:fill="FFFFFF"/>
        <w:spacing w:after="160" w:line="259" w:lineRule="auto"/>
        <w:ind w:left="360"/>
        <w:jc w:val="both"/>
        <w:rPr>
          <w:rFonts w:cs="Arial"/>
          <w:sz w:val="24"/>
          <w:szCs w:val="24"/>
        </w:rPr>
      </w:pPr>
    </w:p>
    <w:p w14:paraId="7389A340" w14:textId="77777777" w:rsidR="00C27E8A" w:rsidRPr="00E12477" w:rsidRDefault="00C27E8A" w:rsidP="00E12477">
      <w:pPr>
        <w:jc w:val="both"/>
        <w:rPr>
          <w:rFonts w:cs="Arial"/>
          <w:sz w:val="24"/>
          <w:szCs w:val="24"/>
        </w:rPr>
      </w:pPr>
    </w:p>
    <w:p w14:paraId="56ED590E" w14:textId="77777777" w:rsidR="004C3F6E" w:rsidRPr="00E12477" w:rsidRDefault="004C3F6E" w:rsidP="00E12477">
      <w:pPr>
        <w:pStyle w:val="Heading1"/>
        <w:spacing w:before="240" w:after="240"/>
        <w:jc w:val="left"/>
        <w:rPr>
          <w:b/>
          <w:color w:val="003087"/>
          <w:sz w:val="28"/>
        </w:rPr>
      </w:pPr>
      <w:r w:rsidRPr="00E12477">
        <w:rPr>
          <w:b/>
          <w:color w:val="003087"/>
          <w:sz w:val="28"/>
        </w:rPr>
        <w:t>Considerations for your hospital</w:t>
      </w:r>
      <w:r w:rsidRPr="00E12477" w:rsidDel="005F44E4">
        <w:rPr>
          <w:b/>
          <w:color w:val="003087"/>
          <w:sz w:val="28"/>
        </w:rPr>
        <w:t xml:space="preserve"> </w:t>
      </w:r>
    </w:p>
    <w:p w14:paraId="01D34996" w14:textId="71EC74B0" w:rsidR="006D3625" w:rsidRPr="00E12477" w:rsidRDefault="00BA2F16" w:rsidP="00E12477">
      <w:pPr>
        <w:pStyle w:val="Heading3"/>
        <w:numPr>
          <w:ilvl w:val="0"/>
          <w:numId w:val="18"/>
        </w:numPr>
        <w:tabs>
          <w:tab w:val="clear" w:pos="360"/>
        </w:tabs>
      </w:pPr>
      <w:r w:rsidRPr="00E12477">
        <w:t xml:space="preserve">Are staff from all birth locations included in the MDT </w:t>
      </w:r>
      <w:r w:rsidR="006D4843" w:rsidRPr="00E12477">
        <w:t xml:space="preserve">maternity emergency </w:t>
      </w:r>
      <w:r w:rsidRPr="00E12477">
        <w:t>training</w:t>
      </w:r>
      <w:r w:rsidR="006D4843" w:rsidRPr="00E12477">
        <w:t>, as per MIS safety action 8</w:t>
      </w:r>
      <w:r w:rsidR="006D4843" w:rsidRPr="00AA6A4F">
        <w:rPr>
          <w:vertAlign w:val="superscript"/>
        </w:rPr>
        <w:t>2</w:t>
      </w:r>
      <w:r w:rsidRPr="00E12477">
        <w:t xml:space="preserve"> and</w:t>
      </w:r>
      <w:r w:rsidR="006D4843" w:rsidRPr="00E12477">
        <w:t xml:space="preserve"> the Core Competency Framework,</w:t>
      </w:r>
      <w:r w:rsidR="006D4843" w:rsidRPr="00AA6A4F">
        <w:rPr>
          <w:vertAlign w:val="superscript"/>
        </w:rPr>
        <w:t>3</w:t>
      </w:r>
      <w:r w:rsidR="006D4843" w:rsidRPr="00E12477">
        <w:t xml:space="preserve"> and</w:t>
      </w:r>
      <w:r w:rsidRPr="00E12477">
        <w:t xml:space="preserve"> does this training include scenarios in all the potential birth locations your trust offers?</w:t>
      </w:r>
      <w:r w:rsidR="00E11291" w:rsidRPr="00E12477">
        <w:t xml:space="preserve"> </w:t>
      </w:r>
    </w:p>
    <w:p w14:paraId="17456DF7" w14:textId="1176331A" w:rsidR="006D3625" w:rsidRPr="00E12477" w:rsidRDefault="006D3625" w:rsidP="00E12477">
      <w:pPr>
        <w:pStyle w:val="Heading3"/>
        <w:numPr>
          <w:ilvl w:val="0"/>
          <w:numId w:val="18"/>
        </w:numPr>
        <w:tabs>
          <w:tab w:val="clear" w:pos="360"/>
        </w:tabs>
      </w:pPr>
      <w:r w:rsidRPr="00E12477">
        <w:t>Training should include:</w:t>
      </w:r>
    </w:p>
    <w:p w14:paraId="6A7E484C" w14:textId="2A805F0D" w:rsidR="004C3F6E" w:rsidRPr="00E12477" w:rsidRDefault="006D3625" w:rsidP="00E12477">
      <w:pPr>
        <w:numPr>
          <w:ilvl w:val="0"/>
          <w:numId w:val="17"/>
        </w:numPr>
        <w:shd w:val="clear" w:color="auto" w:fill="FFFFFF"/>
        <w:spacing w:after="160" w:line="259" w:lineRule="auto"/>
        <w:jc w:val="both"/>
        <w:rPr>
          <w:rFonts w:eastAsia="Times New Roman" w:cs="Arial"/>
          <w:color w:val="auto"/>
          <w:sz w:val="24"/>
          <w:szCs w:val="24"/>
          <w:lang w:eastAsia="en-GB"/>
        </w:rPr>
      </w:pPr>
      <w:r w:rsidRPr="00E12477">
        <w:rPr>
          <w:rFonts w:eastAsia="Times New Roman" w:cs="Arial"/>
          <w:color w:val="auto"/>
          <w:sz w:val="24"/>
          <w:szCs w:val="24"/>
          <w:lang w:eastAsia="en-GB"/>
        </w:rPr>
        <w:t>L</w:t>
      </w:r>
      <w:r w:rsidR="00E11291" w:rsidRPr="00E12477">
        <w:rPr>
          <w:rFonts w:eastAsia="Times New Roman" w:cs="Arial"/>
          <w:color w:val="auto"/>
          <w:sz w:val="24"/>
          <w:szCs w:val="24"/>
          <w:lang w:eastAsia="en-GB"/>
        </w:rPr>
        <w:t>ocal ambulance clinicians to ensure tha</w:t>
      </w:r>
      <w:r w:rsidR="00C27E8A" w:rsidRPr="00E12477">
        <w:rPr>
          <w:rFonts w:eastAsia="Times New Roman" w:cs="Arial"/>
          <w:color w:val="auto"/>
          <w:sz w:val="24"/>
          <w:szCs w:val="24"/>
          <w:lang w:eastAsia="en-GB"/>
        </w:rPr>
        <w:t>t any additional skills they</w:t>
      </w:r>
      <w:r w:rsidR="00E11291" w:rsidRPr="00E12477">
        <w:rPr>
          <w:rFonts w:eastAsia="Times New Roman" w:cs="Arial"/>
          <w:color w:val="auto"/>
          <w:sz w:val="24"/>
          <w:szCs w:val="24"/>
          <w:lang w:eastAsia="en-GB"/>
        </w:rPr>
        <w:t xml:space="preserve"> offer are covered, including </w:t>
      </w:r>
      <w:r w:rsidR="00C27E8A" w:rsidRPr="00E12477">
        <w:rPr>
          <w:rFonts w:eastAsia="Times New Roman" w:cs="Arial"/>
          <w:color w:val="auto"/>
          <w:sz w:val="24"/>
          <w:szCs w:val="24"/>
          <w:lang w:eastAsia="en-GB"/>
        </w:rPr>
        <w:t>scene management</w:t>
      </w:r>
    </w:p>
    <w:p w14:paraId="09A88020" w14:textId="255F5404" w:rsidR="007564FC" w:rsidRPr="00E12477" w:rsidRDefault="006D3625" w:rsidP="00E12477">
      <w:pPr>
        <w:numPr>
          <w:ilvl w:val="0"/>
          <w:numId w:val="17"/>
        </w:numPr>
        <w:shd w:val="clear" w:color="auto" w:fill="FFFFFF"/>
        <w:spacing w:after="160" w:line="259" w:lineRule="auto"/>
        <w:jc w:val="both"/>
        <w:rPr>
          <w:rFonts w:eastAsia="Times New Roman" w:cs="Arial"/>
          <w:color w:val="auto"/>
          <w:sz w:val="24"/>
          <w:szCs w:val="24"/>
          <w:lang w:eastAsia="en-GB"/>
        </w:rPr>
      </w:pPr>
      <w:r w:rsidRPr="00E12477">
        <w:rPr>
          <w:rFonts w:eastAsia="Times New Roman" w:cs="Arial"/>
          <w:color w:val="auto"/>
          <w:sz w:val="24"/>
          <w:szCs w:val="24"/>
          <w:lang w:eastAsia="en-GB"/>
        </w:rPr>
        <w:t>A</w:t>
      </w:r>
      <w:r w:rsidR="007564FC" w:rsidRPr="00E12477">
        <w:rPr>
          <w:rFonts w:eastAsia="Times New Roman" w:cs="Arial"/>
          <w:color w:val="auto"/>
          <w:sz w:val="24"/>
          <w:szCs w:val="24"/>
          <w:lang w:eastAsia="en-GB"/>
        </w:rPr>
        <w:t xml:space="preserve"> clear protocol for obstetric emergencies in low risk and remote settings, includi</w:t>
      </w:r>
      <w:r w:rsidR="00C27E8A" w:rsidRPr="00E12477">
        <w:rPr>
          <w:rFonts w:eastAsia="Times New Roman" w:cs="Arial"/>
          <w:color w:val="auto"/>
          <w:sz w:val="24"/>
          <w:szCs w:val="24"/>
          <w:lang w:eastAsia="en-GB"/>
        </w:rPr>
        <w:t>ng undiagnosed breech in labour</w:t>
      </w:r>
    </w:p>
    <w:p w14:paraId="20481069" w14:textId="1565BDE0" w:rsidR="007564FC" w:rsidRPr="00E12477" w:rsidRDefault="006D3625" w:rsidP="00E12477">
      <w:pPr>
        <w:numPr>
          <w:ilvl w:val="0"/>
          <w:numId w:val="17"/>
        </w:numPr>
        <w:shd w:val="clear" w:color="auto" w:fill="FFFFFF"/>
        <w:spacing w:after="160" w:line="259" w:lineRule="auto"/>
        <w:jc w:val="both"/>
        <w:rPr>
          <w:rFonts w:eastAsia="Times New Roman" w:cs="Arial"/>
          <w:color w:val="auto"/>
          <w:sz w:val="24"/>
          <w:szCs w:val="24"/>
          <w:lang w:eastAsia="en-GB"/>
        </w:rPr>
      </w:pPr>
      <w:r w:rsidRPr="00E12477">
        <w:rPr>
          <w:rFonts w:eastAsia="Times New Roman" w:cs="Arial"/>
          <w:color w:val="auto"/>
          <w:sz w:val="24"/>
          <w:szCs w:val="24"/>
          <w:lang w:eastAsia="en-GB"/>
        </w:rPr>
        <w:lastRenderedPageBreak/>
        <w:t xml:space="preserve">Practical </w:t>
      </w:r>
      <w:r w:rsidR="007564FC" w:rsidRPr="00E12477">
        <w:rPr>
          <w:rFonts w:eastAsia="Times New Roman" w:cs="Arial"/>
          <w:color w:val="auto"/>
          <w:sz w:val="24"/>
          <w:szCs w:val="24"/>
          <w:lang w:eastAsia="en-GB"/>
        </w:rPr>
        <w:t>guidance to support situational awareness, such as</w:t>
      </w:r>
      <w:r w:rsidR="00FF5C15" w:rsidRPr="00E12477">
        <w:rPr>
          <w:rFonts w:eastAsia="Times New Roman" w:cs="Arial"/>
          <w:color w:val="auto"/>
          <w:sz w:val="24"/>
          <w:szCs w:val="24"/>
          <w:lang w:eastAsia="en-GB"/>
        </w:rPr>
        <w:t xml:space="preserve"> using a whiteboard to communicate key information to new staff and reduce cognitive load,</w:t>
      </w:r>
      <w:r w:rsidR="007564FC" w:rsidRPr="00E12477">
        <w:rPr>
          <w:rFonts w:eastAsia="Times New Roman" w:cs="Arial"/>
          <w:color w:val="auto"/>
          <w:sz w:val="24"/>
          <w:szCs w:val="24"/>
          <w:lang w:eastAsia="en-GB"/>
        </w:rPr>
        <w:t xml:space="preserve"> allocating staff to report the time and phoning for telep</w:t>
      </w:r>
      <w:r w:rsidR="00C27E8A" w:rsidRPr="00E12477">
        <w:rPr>
          <w:rFonts w:eastAsia="Times New Roman" w:cs="Arial"/>
          <w:color w:val="auto"/>
          <w:sz w:val="24"/>
          <w:szCs w:val="24"/>
          <w:lang w:eastAsia="en-GB"/>
        </w:rPr>
        <w:t>hone support when working alone</w:t>
      </w:r>
    </w:p>
    <w:p w14:paraId="196F0BFF" w14:textId="7CE15DC3" w:rsidR="00CF59F8" w:rsidRPr="00AA6A4F" w:rsidRDefault="006D3625" w:rsidP="00E12477">
      <w:pPr>
        <w:numPr>
          <w:ilvl w:val="0"/>
          <w:numId w:val="17"/>
        </w:numPr>
        <w:shd w:val="clear" w:color="auto" w:fill="FFFFFF"/>
        <w:spacing w:after="160" w:line="259" w:lineRule="auto"/>
        <w:jc w:val="both"/>
        <w:rPr>
          <w:rFonts w:eastAsia="Times New Roman" w:cs="Arial"/>
          <w:color w:val="auto"/>
          <w:sz w:val="24"/>
          <w:szCs w:val="24"/>
          <w:lang w:eastAsia="en-GB"/>
        </w:rPr>
      </w:pPr>
      <w:r w:rsidRPr="00E12477">
        <w:rPr>
          <w:rFonts w:eastAsia="Times New Roman" w:cs="Arial"/>
          <w:color w:val="auto"/>
          <w:sz w:val="24"/>
          <w:szCs w:val="24"/>
          <w:lang w:eastAsia="en-GB"/>
        </w:rPr>
        <w:t>A</w:t>
      </w:r>
      <w:r w:rsidR="007E16E9" w:rsidRPr="00E12477">
        <w:rPr>
          <w:rFonts w:eastAsia="Times New Roman" w:cs="Arial"/>
          <w:color w:val="auto"/>
          <w:sz w:val="24"/>
          <w:szCs w:val="24"/>
          <w:lang w:eastAsia="en-GB"/>
        </w:rPr>
        <w:t xml:space="preserve"> clear </w:t>
      </w:r>
      <w:r w:rsidR="008A3393" w:rsidRPr="00E12477">
        <w:rPr>
          <w:rFonts w:eastAsia="Times New Roman" w:cs="Arial"/>
          <w:color w:val="auto"/>
          <w:sz w:val="24"/>
          <w:szCs w:val="24"/>
          <w:lang w:eastAsia="en-GB"/>
        </w:rPr>
        <w:t>protocol</w:t>
      </w:r>
      <w:r w:rsidR="007E16E9" w:rsidRPr="00E12477">
        <w:rPr>
          <w:rFonts w:eastAsia="Times New Roman" w:cs="Arial"/>
          <w:color w:val="auto"/>
          <w:sz w:val="24"/>
          <w:szCs w:val="24"/>
          <w:lang w:eastAsia="en-GB"/>
        </w:rPr>
        <w:t xml:space="preserve"> regarding transfer of neonates from </w:t>
      </w:r>
      <w:r w:rsidR="008A3393" w:rsidRPr="00E12477">
        <w:rPr>
          <w:rFonts w:eastAsia="Times New Roman" w:cs="Arial"/>
          <w:color w:val="auto"/>
          <w:sz w:val="24"/>
          <w:szCs w:val="24"/>
          <w:lang w:eastAsia="en-GB"/>
        </w:rPr>
        <w:t>home births and MLU deliveries</w:t>
      </w:r>
      <w:r w:rsidR="007E16E9" w:rsidRPr="00E12477">
        <w:rPr>
          <w:rFonts w:eastAsia="Times New Roman" w:cs="Arial"/>
          <w:color w:val="auto"/>
          <w:sz w:val="24"/>
          <w:szCs w:val="24"/>
          <w:lang w:eastAsia="en-GB"/>
        </w:rPr>
        <w:t>, clearl</w:t>
      </w:r>
      <w:r w:rsidR="008A3393" w:rsidRPr="00E12477">
        <w:rPr>
          <w:rFonts w:eastAsia="Times New Roman" w:cs="Arial"/>
          <w:color w:val="auto"/>
          <w:sz w:val="24"/>
          <w:szCs w:val="24"/>
          <w:lang w:eastAsia="en-GB"/>
        </w:rPr>
        <w:t>y defining the process, communication</w:t>
      </w:r>
      <w:r w:rsidR="00CF59F8" w:rsidRPr="00E12477">
        <w:rPr>
          <w:rFonts w:eastAsia="Times New Roman" w:cs="Arial"/>
          <w:color w:val="auto"/>
          <w:sz w:val="24"/>
          <w:szCs w:val="24"/>
          <w:lang w:eastAsia="en-GB"/>
        </w:rPr>
        <w:t xml:space="preserve"> with emergency services and relevant teams</w:t>
      </w:r>
      <w:r w:rsidR="008A3393" w:rsidRPr="00E12477">
        <w:rPr>
          <w:rFonts w:eastAsia="Times New Roman" w:cs="Arial"/>
          <w:color w:val="auto"/>
          <w:sz w:val="24"/>
          <w:szCs w:val="24"/>
          <w:lang w:eastAsia="en-GB"/>
        </w:rPr>
        <w:t>, location</w:t>
      </w:r>
      <w:r w:rsidR="007E16E9" w:rsidRPr="00E12477">
        <w:rPr>
          <w:rFonts w:eastAsia="Times New Roman" w:cs="Arial"/>
          <w:color w:val="auto"/>
          <w:sz w:val="24"/>
          <w:szCs w:val="24"/>
          <w:lang w:eastAsia="en-GB"/>
        </w:rPr>
        <w:t xml:space="preserve">, and </w:t>
      </w:r>
      <w:r w:rsidR="008A3393" w:rsidRPr="00E12477">
        <w:rPr>
          <w:rFonts w:eastAsia="Times New Roman" w:cs="Arial"/>
          <w:color w:val="auto"/>
          <w:sz w:val="24"/>
          <w:szCs w:val="24"/>
          <w:lang w:eastAsia="en-GB"/>
        </w:rPr>
        <w:t>staff members required t</w:t>
      </w:r>
      <w:r w:rsidR="00C27E8A" w:rsidRPr="00E12477">
        <w:rPr>
          <w:rFonts w:eastAsia="Times New Roman" w:cs="Arial"/>
          <w:color w:val="auto"/>
          <w:sz w:val="24"/>
          <w:szCs w:val="24"/>
          <w:lang w:eastAsia="en-GB"/>
        </w:rPr>
        <w:t>o provide ongoing neonatal care.</w:t>
      </w:r>
      <w:r w:rsidR="00FF5C15" w:rsidRPr="00E12477">
        <w:rPr>
          <w:rFonts w:eastAsia="Times New Roman" w:cs="Arial"/>
          <w:color w:val="auto"/>
          <w:sz w:val="24"/>
          <w:szCs w:val="24"/>
          <w:lang w:eastAsia="en-GB"/>
        </w:rPr>
        <w:t xml:space="preserve"> An example of a tool to support this is </w:t>
      </w:r>
      <w:r w:rsidR="00FF5C15" w:rsidRPr="00AA6A4F">
        <w:rPr>
          <w:rFonts w:eastAsia="Times New Roman" w:cs="Arial"/>
          <w:color w:val="auto"/>
          <w:sz w:val="24"/>
          <w:szCs w:val="24"/>
          <w:lang w:eastAsia="en-GB"/>
        </w:rPr>
        <w:t>the</w:t>
      </w:r>
      <w:r w:rsidR="00AA6A4F" w:rsidRPr="00AA6A4F">
        <w:rPr>
          <w:rFonts w:cs="Arial"/>
          <w:color w:val="auto"/>
          <w:sz w:val="24"/>
          <w:szCs w:val="24"/>
        </w:rPr>
        <w:t xml:space="preserve"> </w:t>
      </w:r>
      <w:hyperlink r:id="rId10" w:history="1">
        <w:r w:rsidR="00AA6A4F" w:rsidRPr="00AA6A4F">
          <w:rPr>
            <w:rStyle w:val="Hyperlink"/>
            <w:rFonts w:cs="Arial"/>
            <w:color w:val="auto"/>
            <w:sz w:val="24"/>
            <w:szCs w:val="24"/>
            <w:u w:val="none"/>
          </w:rPr>
          <w:t>London Ambulance Service Midwives Communication Card</w:t>
        </w:r>
      </w:hyperlink>
      <w:r w:rsidR="00FF5C15" w:rsidRPr="00AA6A4F">
        <w:rPr>
          <w:rFonts w:eastAsia="Times New Roman" w:cs="Arial"/>
          <w:color w:val="auto"/>
          <w:sz w:val="24"/>
          <w:szCs w:val="24"/>
          <w:lang w:eastAsia="en-GB"/>
        </w:rPr>
        <w:t>.</w:t>
      </w:r>
      <w:r w:rsidR="00FF5C15" w:rsidRPr="00AA6A4F">
        <w:rPr>
          <w:rFonts w:eastAsia="Times New Roman" w:cs="Arial"/>
          <w:color w:val="auto"/>
          <w:sz w:val="24"/>
          <w:szCs w:val="24"/>
          <w:vertAlign w:val="superscript"/>
          <w:lang w:eastAsia="en-GB"/>
        </w:rPr>
        <w:t>4</w:t>
      </w:r>
    </w:p>
    <w:p w14:paraId="38847C88" w14:textId="47B3B697" w:rsidR="006D3625" w:rsidRPr="00E12477" w:rsidRDefault="006D3625" w:rsidP="00E12477">
      <w:pPr>
        <w:numPr>
          <w:ilvl w:val="0"/>
          <w:numId w:val="17"/>
        </w:numPr>
        <w:shd w:val="clear" w:color="auto" w:fill="FFFFFF"/>
        <w:spacing w:after="160" w:line="259" w:lineRule="auto"/>
        <w:jc w:val="both"/>
        <w:rPr>
          <w:rFonts w:eastAsia="Times New Roman" w:cs="Arial"/>
          <w:color w:val="auto"/>
          <w:sz w:val="24"/>
          <w:szCs w:val="24"/>
          <w:lang w:eastAsia="en-GB"/>
        </w:rPr>
      </w:pPr>
      <w:r w:rsidRPr="00E12477">
        <w:rPr>
          <w:rFonts w:eastAsia="Times New Roman" w:cs="Arial"/>
          <w:color w:val="auto"/>
          <w:sz w:val="24"/>
          <w:szCs w:val="24"/>
          <w:lang w:eastAsia="en-GB"/>
        </w:rPr>
        <w:t xml:space="preserve">Training resources for vaginal breech birth are available </w:t>
      </w:r>
      <w:r w:rsidR="00D92A21" w:rsidRPr="00E12477">
        <w:rPr>
          <w:rFonts w:eastAsia="Times New Roman" w:cs="Arial"/>
          <w:color w:val="auto"/>
          <w:sz w:val="24"/>
          <w:szCs w:val="24"/>
          <w:lang w:eastAsia="en-GB"/>
        </w:rPr>
        <w:t>in the PROMPT training resources</w:t>
      </w:r>
      <w:r w:rsidR="00C27E8A" w:rsidRPr="00E12477">
        <w:rPr>
          <w:rFonts w:eastAsia="Times New Roman" w:cs="Arial"/>
          <w:color w:val="auto"/>
          <w:sz w:val="24"/>
          <w:szCs w:val="24"/>
          <w:lang w:eastAsia="en-GB"/>
        </w:rPr>
        <w:t>.</w:t>
      </w:r>
      <w:r w:rsidR="004311A7" w:rsidRPr="00E12477">
        <w:rPr>
          <w:rFonts w:eastAsia="Times New Roman" w:cs="Arial"/>
          <w:color w:val="auto"/>
          <w:sz w:val="24"/>
          <w:szCs w:val="24"/>
          <w:vertAlign w:val="superscript"/>
          <w:lang w:eastAsia="en-GB"/>
        </w:rPr>
        <w:t>5</w:t>
      </w:r>
    </w:p>
    <w:p w14:paraId="5439A72C" w14:textId="44046E4C" w:rsidR="008E6B23" w:rsidRPr="00E12477" w:rsidRDefault="006D3625" w:rsidP="00E12477">
      <w:pPr>
        <w:pStyle w:val="Heading3"/>
        <w:numPr>
          <w:ilvl w:val="0"/>
          <w:numId w:val="18"/>
        </w:numPr>
        <w:tabs>
          <w:tab w:val="clear" w:pos="360"/>
        </w:tabs>
      </w:pPr>
      <w:r w:rsidRPr="00E12477">
        <w:t xml:space="preserve">Finally, it is important that </w:t>
      </w:r>
      <w:r w:rsidR="008E6B23" w:rsidRPr="00E12477">
        <w:t xml:space="preserve">staff </w:t>
      </w:r>
      <w:r w:rsidRPr="00E12477">
        <w:t xml:space="preserve">are </w:t>
      </w:r>
      <w:r w:rsidR="008E6B23" w:rsidRPr="00E12477">
        <w:t xml:space="preserve">supported by </w:t>
      </w:r>
      <w:r w:rsidRPr="00E12477">
        <w:t xml:space="preserve">local </w:t>
      </w:r>
      <w:r w:rsidR="008E6B23" w:rsidRPr="00E12477">
        <w:t>culture, service provision</w:t>
      </w:r>
      <w:r w:rsidR="00811458" w:rsidRPr="00E12477">
        <w:t>, training</w:t>
      </w:r>
      <w:r w:rsidR="008E6B23" w:rsidRPr="00E12477">
        <w:t xml:space="preserve"> and equipment availability to request or perform an ultrasound scan when there is uncertainty regarding presenting part on palpation</w:t>
      </w:r>
      <w:r w:rsidR="00C27E8A" w:rsidRPr="00E12477">
        <w:t>.</w:t>
      </w:r>
      <w:r w:rsidR="004311A7" w:rsidRPr="00E12477">
        <w:rPr>
          <w:vertAlign w:val="superscript"/>
        </w:rPr>
        <w:t>6</w:t>
      </w:r>
      <w:r w:rsidR="008E6B23" w:rsidRPr="00E12477">
        <w:t xml:space="preserve"> </w:t>
      </w:r>
    </w:p>
    <w:p w14:paraId="72ED2935" w14:textId="77777777" w:rsidR="00E45608" w:rsidRPr="00E12477" w:rsidRDefault="00E45608" w:rsidP="00E45608">
      <w:pPr>
        <w:pStyle w:val="ListParagraph"/>
        <w:jc w:val="both"/>
        <w:rPr>
          <w:rFonts w:ascii="Arial" w:hAnsi="Arial" w:cs="Arial"/>
          <w:sz w:val="24"/>
          <w:szCs w:val="24"/>
        </w:rPr>
      </w:pPr>
    </w:p>
    <w:p w14:paraId="542BFD7E" w14:textId="77777777" w:rsidR="00CF59F8" w:rsidRPr="00E12477" w:rsidRDefault="00CF59F8" w:rsidP="00E12477">
      <w:pPr>
        <w:pStyle w:val="Heading1"/>
        <w:spacing w:before="240" w:after="240"/>
        <w:jc w:val="left"/>
        <w:rPr>
          <w:b/>
          <w:color w:val="003087"/>
          <w:sz w:val="28"/>
        </w:rPr>
      </w:pPr>
      <w:r w:rsidRPr="00E12477">
        <w:rPr>
          <w:b/>
          <w:color w:val="003087"/>
          <w:sz w:val="28"/>
        </w:rPr>
        <w:t>What has happened as a result?</w:t>
      </w:r>
    </w:p>
    <w:p w14:paraId="2D8619F2" w14:textId="48B65865" w:rsidR="00E45608" w:rsidRPr="00E12477" w:rsidRDefault="00E45608" w:rsidP="00E12477">
      <w:pPr>
        <w:pStyle w:val="Heading2"/>
        <w:keepNext w:val="0"/>
        <w:widowControl w:val="0"/>
        <w:tabs>
          <w:tab w:val="left" w:pos="2268"/>
        </w:tabs>
        <w:spacing w:after="240"/>
        <w:rPr>
          <w:color w:val="000000" w:themeColor="text1"/>
          <w:sz w:val="24"/>
          <w:szCs w:val="20"/>
          <w:lang w:eastAsia="en-GB"/>
        </w:rPr>
      </w:pPr>
      <w:r w:rsidRPr="00E12477">
        <w:rPr>
          <w:rFonts w:ascii="Arial" w:hAnsi="Arial"/>
          <w:b w:val="0"/>
          <w:bCs w:val="0"/>
          <w:i w:val="0"/>
          <w:iCs w:val="0"/>
          <w:color w:val="000000" w:themeColor="text1"/>
          <w:sz w:val="24"/>
          <w:szCs w:val="20"/>
          <w:lang w:eastAsia="en-GB"/>
        </w:rPr>
        <w:t>This case story is illustrative. If a similar case were to occur, then it would be referred</w:t>
      </w:r>
      <w:r w:rsidR="00AA6A4F">
        <w:rPr>
          <w:rFonts w:ascii="Arial" w:hAnsi="Arial"/>
          <w:b w:val="0"/>
          <w:bCs w:val="0"/>
          <w:i w:val="0"/>
          <w:iCs w:val="0"/>
          <w:color w:val="000000" w:themeColor="text1"/>
          <w:sz w:val="24"/>
          <w:szCs w:val="20"/>
          <w:lang w:eastAsia="en-GB"/>
        </w:rPr>
        <w:t>, via</w:t>
      </w:r>
      <w:r w:rsidR="00FE6525">
        <w:rPr>
          <w:rFonts w:ascii="Arial" w:hAnsi="Arial"/>
          <w:b w:val="0"/>
          <w:bCs w:val="0"/>
          <w:i w:val="0"/>
          <w:iCs w:val="0"/>
          <w:color w:val="000000" w:themeColor="text1"/>
          <w:sz w:val="24"/>
          <w:szCs w:val="20"/>
          <w:lang w:eastAsia="en-GB"/>
        </w:rPr>
        <w:t xml:space="preserve"> the</w:t>
      </w:r>
      <w:r w:rsidR="00AA6A4F">
        <w:rPr>
          <w:rFonts w:ascii="Arial" w:hAnsi="Arial"/>
          <w:b w:val="0"/>
          <w:bCs w:val="0"/>
          <w:i w:val="0"/>
          <w:iCs w:val="0"/>
          <w:color w:val="000000" w:themeColor="text1"/>
          <w:sz w:val="24"/>
          <w:szCs w:val="20"/>
          <w:lang w:eastAsia="en-GB"/>
        </w:rPr>
        <w:t xml:space="preserve"> Healthcare Safety Investigation Branch,</w:t>
      </w:r>
      <w:r w:rsidRPr="00E12477">
        <w:rPr>
          <w:rFonts w:ascii="Arial" w:hAnsi="Arial"/>
          <w:b w:val="0"/>
          <w:bCs w:val="0"/>
          <w:i w:val="0"/>
          <w:iCs w:val="0"/>
          <w:color w:val="000000" w:themeColor="text1"/>
          <w:sz w:val="24"/>
          <w:szCs w:val="20"/>
          <w:lang w:eastAsia="en-GB"/>
        </w:rPr>
        <w:t xml:space="preserve"> to NHS Resolution as part of the Early Notification Scheme. NHS Resolution’s in-house, specialist team will review all available information about the care received, to decide whether there is any evidence of substandard care which could potentially result in compensation.</w:t>
      </w:r>
    </w:p>
    <w:p w14:paraId="29844504" w14:textId="51619859" w:rsidR="00E45608" w:rsidRPr="00E12477" w:rsidRDefault="00E45608" w:rsidP="00E12477">
      <w:pPr>
        <w:pStyle w:val="Heading2"/>
        <w:keepNext w:val="0"/>
        <w:widowControl w:val="0"/>
        <w:tabs>
          <w:tab w:val="left" w:pos="2268"/>
        </w:tabs>
        <w:spacing w:after="240"/>
        <w:rPr>
          <w:color w:val="000000" w:themeColor="text1"/>
          <w:sz w:val="24"/>
          <w:szCs w:val="20"/>
          <w:lang w:eastAsia="en-GB"/>
        </w:rPr>
      </w:pPr>
      <w:r w:rsidRPr="00E12477">
        <w:rPr>
          <w:rFonts w:ascii="Arial" w:hAnsi="Arial"/>
          <w:b w:val="0"/>
          <w:bCs w:val="0"/>
          <w:i w:val="0"/>
          <w:iCs w:val="0"/>
          <w:color w:val="000000" w:themeColor="text1"/>
          <w:sz w:val="24"/>
          <w:szCs w:val="20"/>
          <w:lang w:eastAsia="en-GB"/>
        </w:rPr>
        <w:t xml:space="preserve">The expertise of NHS Resolution staff is used to proactively assess the legal risk, investigate care, and provide early support to families where liability is established. </w:t>
      </w:r>
    </w:p>
    <w:p w14:paraId="5258681E" w14:textId="61A4A953" w:rsidR="00E45608" w:rsidRPr="00E12477" w:rsidRDefault="00E45608" w:rsidP="00E12477">
      <w:pPr>
        <w:pStyle w:val="Heading2"/>
        <w:keepNext w:val="0"/>
        <w:widowControl w:val="0"/>
        <w:tabs>
          <w:tab w:val="left" w:pos="2268"/>
        </w:tabs>
        <w:spacing w:after="240"/>
        <w:rPr>
          <w:color w:val="000000" w:themeColor="text1"/>
          <w:sz w:val="24"/>
          <w:szCs w:val="20"/>
          <w:lang w:eastAsia="en-GB"/>
        </w:rPr>
      </w:pPr>
      <w:r w:rsidRPr="00E12477">
        <w:rPr>
          <w:rFonts w:ascii="Arial" w:hAnsi="Arial"/>
          <w:b w:val="0"/>
          <w:bCs w:val="0"/>
          <w:i w:val="0"/>
          <w:iCs w:val="0"/>
          <w:color w:val="000000" w:themeColor="text1"/>
          <w:sz w:val="24"/>
          <w:szCs w:val="20"/>
          <w:lang w:eastAsia="en-GB"/>
        </w:rPr>
        <w:t>NHS Reso</w:t>
      </w:r>
      <w:r w:rsidR="00FE6525">
        <w:rPr>
          <w:rFonts w:ascii="Arial" w:hAnsi="Arial"/>
          <w:b w:val="0"/>
          <w:bCs w:val="0"/>
          <w:i w:val="0"/>
          <w:iCs w:val="0"/>
          <w:color w:val="000000" w:themeColor="text1"/>
          <w:sz w:val="24"/>
          <w:szCs w:val="20"/>
          <w:lang w:eastAsia="en-GB"/>
        </w:rPr>
        <w:t>lution supports an open, transpa</w:t>
      </w:r>
      <w:r w:rsidRPr="00E12477">
        <w:rPr>
          <w:rFonts w:ascii="Arial" w:hAnsi="Arial"/>
          <w:b w:val="0"/>
          <w:bCs w:val="0"/>
          <w:i w:val="0"/>
          <w:iCs w:val="0"/>
          <w:color w:val="000000" w:themeColor="text1"/>
          <w:sz w:val="24"/>
          <w:szCs w:val="20"/>
          <w:lang w:eastAsia="en-GB"/>
        </w:rPr>
        <w:t>r</w:t>
      </w:r>
      <w:r w:rsidR="00FE6525">
        <w:rPr>
          <w:rFonts w:ascii="Arial" w:hAnsi="Arial"/>
          <w:b w:val="0"/>
          <w:bCs w:val="0"/>
          <w:i w:val="0"/>
          <w:iCs w:val="0"/>
          <w:color w:val="000000" w:themeColor="text1"/>
          <w:sz w:val="24"/>
          <w:szCs w:val="20"/>
          <w:lang w:eastAsia="en-GB"/>
        </w:rPr>
        <w:t>en</w:t>
      </w:r>
      <w:r w:rsidRPr="00E12477">
        <w:rPr>
          <w:rFonts w:ascii="Arial" w:hAnsi="Arial"/>
          <w:b w:val="0"/>
          <w:bCs w:val="0"/>
          <w:i w:val="0"/>
          <w:iCs w:val="0"/>
          <w:color w:val="000000" w:themeColor="text1"/>
          <w:sz w:val="24"/>
          <w:szCs w:val="20"/>
          <w:lang w:eastAsia="en-GB"/>
        </w:rPr>
        <w:t>t discussion between clinicians and families following adverse events. The scheme is also designed to improve the e</w:t>
      </w:r>
      <w:r w:rsidR="00FE6525">
        <w:rPr>
          <w:rFonts w:ascii="Arial" w:hAnsi="Arial"/>
          <w:b w:val="0"/>
          <w:bCs w:val="0"/>
          <w:i w:val="0"/>
          <w:iCs w:val="0"/>
          <w:color w:val="000000" w:themeColor="text1"/>
          <w:sz w:val="24"/>
          <w:szCs w:val="20"/>
          <w:lang w:eastAsia="en-GB"/>
        </w:rPr>
        <w:t>xperience for NHS staff by time-</w:t>
      </w:r>
      <w:r w:rsidRPr="00E12477">
        <w:rPr>
          <w:rFonts w:ascii="Arial" w:hAnsi="Arial"/>
          <w:b w:val="0"/>
          <w:bCs w:val="0"/>
          <w:i w:val="0"/>
          <w:iCs w:val="0"/>
          <w:color w:val="000000" w:themeColor="text1"/>
          <w:sz w:val="24"/>
          <w:szCs w:val="20"/>
          <w:lang w:eastAsia="en-GB"/>
        </w:rPr>
        <w:t xml:space="preserve">limiting the need for protracted involvement in the legal process and rapidly sharing learning from avoidable harm. </w:t>
      </w:r>
    </w:p>
    <w:p w14:paraId="1C9EB94C" w14:textId="77777777" w:rsidR="00606400" w:rsidRDefault="00E45608" w:rsidP="00E12477">
      <w:pPr>
        <w:pStyle w:val="Heading2"/>
        <w:keepNext w:val="0"/>
        <w:widowControl w:val="0"/>
        <w:tabs>
          <w:tab w:val="left" w:pos="2268"/>
        </w:tabs>
        <w:spacing w:after="240"/>
        <w:rPr>
          <w:rFonts w:ascii="Arial" w:hAnsi="Arial"/>
          <w:b w:val="0"/>
          <w:bCs w:val="0"/>
          <w:i w:val="0"/>
          <w:iCs w:val="0"/>
          <w:color w:val="000000" w:themeColor="text1"/>
          <w:sz w:val="24"/>
          <w:szCs w:val="20"/>
          <w:lang w:eastAsia="en-GB"/>
        </w:rPr>
      </w:pPr>
      <w:r w:rsidRPr="00E12477">
        <w:rPr>
          <w:rFonts w:ascii="Arial" w:hAnsi="Arial"/>
          <w:b w:val="0"/>
          <w:bCs w:val="0"/>
          <w:i w:val="0"/>
          <w:iCs w:val="0"/>
          <w:color w:val="000000" w:themeColor="text1"/>
          <w:sz w:val="24"/>
          <w:szCs w:val="20"/>
          <w:lang w:eastAsia="en-GB"/>
        </w:rPr>
        <w:t xml:space="preserve">It is very important to note that no amount of money is comparable with the loss of a </w:t>
      </w:r>
    </w:p>
    <w:p w14:paraId="249F338C" w14:textId="0CEDDF5D" w:rsidR="00E45608" w:rsidRPr="00E12477" w:rsidRDefault="00E45608" w:rsidP="00E12477">
      <w:pPr>
        <w:pStyle w:val="Heading2"/>
        <w:keepNext w:val="0"/>
        <w:widowControl w:val="0"/>
        <w:tabs>
          <w:tab w:val="left" w:pos="2268"/>
        </w:tabs>
        <w:spacing w:after="240"/>
        <w:rPr>
          <w:color w:val="000000" w:themeColor="text1"/>
          <w:sz w:val="24"/>
          <w:szCs w:val="20"/>
          <w:lang w:eastAsia="en-GB"/>
        </w:rPr>
      </w:pPr>
      <w:r w:rsidRPr="00E12477">
        <w:rPr>
          <w:rFonts w:ascii="Arial" w:hAnsi="Arial"/>
          <w:b w:val="0"/>
          <w:bCs w:val="0"/>
          <w:i w:val="0"/>
          <w:iCs w:val="0"/>
          <w:color w:val="000000" w:themeColor="text1"/>
          <w:sz w:val="24"/>
          <w:szCs w:val="20"/>
          <w:lang w:eastAsia="en-GB"/>
        </w:rPr>
        <w:t xml:space="preserve">child or a child living with lifelong neurological injuries. Where poor outcomes occur </w:t>
      </w:r>
      <w:r w:rsidRPr="00E12477">
        <w:rPr>
          <w:rFonts w:ascii="Arial" w:hAnsi="Arial"/>
          <w:b w:val="0"/>
          <w:bCs w:val="0"/>
          <w:i w:val="0"/>
          <w:iCs w:val="0"/>
          <w:color w:val="000000" w:themeColor="text1"/>
          <w:sz w:val="24"/>
          <w:szCs w:val="20"/>
          <w:lang w:eastAsia="en-GB"/>
        </w:rPr>
        <w:lastRenderedPageBreak/>
        <w:t xml:space="preserve">as a result of deficiencies in care, NHS Resolution aims to resolve all such claims or cases fairly and as quickly as possible. </w:t>
      </w:r>
    </w:p>
    <w:p w14:paraId="34287134" w14:textId="06C7E07B" w:rsidR="000B5973" w:rsidRPr="00E12477" w:rsidRDefault="00E45608" w:rsidP="00E12477">
      <w:pPr>
        <w:rPr>
          <w:rFonts w:cs="Arial"/>
          <w:sz w:val="24"/>
          <w:szCs w:val="24"/>
          <w:lang w:eastAsia="en-GB"/>
        </w:rPr>
      </w:pPr>
      <w:r w:rsidRPr="00E12477">
        <w:rPr>
          <w:rFonts w:eastAsia="Times New Roman" w:cs="Arial"/>
          <w:bCs/>
          <w:iCs/>
          <w:color w:val="000000" w:themeColor="text1"/>
          <w:sz w:val="24"/>
          <w:szCs w:val="24"/>
          <w:lang w:eastAsia="en-GB"/>
        </w:rPr>
        <w:t>The current compensation cost to the NHS for a baby who has long term severe brain injury is on average £12 million. The human costs to the babies, families and clinical teams involved are immeasurable.</w:t>
      </w:r>
    </w:p>
    <w:p w14:paraId="31A4C0BA" w14:textId="77777777" w:rsidR="00E45608" w:rsidRPr="00E12477" w:rsidRDefault="00E45608" w:rsidP="00E12477">
      <w:pPr>
        <w:pStyle w:val="Heading2"/>
        <w:keepNext w:val="0"/>
        <w:widowControl w:val="0"/>
        <w:tabs>
          <w:tab w:val="left" w:pos="2268"/>
        </w:tabs>
        <w:spacing w:after="240"/>
        <w:rPr>
          <w:b w:val="0"/>
        </w:rPr>
      </w:pPr>
    </w:p>
    <w:p w14:paraId="68F4AF23" w14:textId="5C4B32ED" w:rsidR="00CF59F8" w:rsidRPr="00E12477" w:rsidRDefault="00CF59F8" w:rsidP="00E12477">
      <w:pPr>
        <w:pStyle w:val="Heading1"/>
        <w:spacing w:before="240" w:after="240"/>
        <w:jc w:val="left"/>
        <w:rPr>
          <w:b/>
          <w:color w:val="003087"/>
          <w:sz w:val="28"/>
        </w:rPr>
      </w:pPr>
      <w:r w:rsidRPr="00E12477">
        <w:rPr>
          <w:b/>
          <w:color w:val="003087"/>
          <w:sz w:val="28"/>
        </w:rPr>
        <w:t>Resources:</w:t>
      </w:r>
    </w:p>
    <w:p w14:paraId="0DEFC7A8" w14:textId="4415FA8C" w:rsidR="00CF59F8" w:rsidRPr="00E12477" w:rsidRDefault="00811458" w:rsidP="00E12477">
      <w:pPr>
        <w:pStyle w:val="Heading3"/>
        <w:numPr>
          <w:ilvl w:val="0"/>
          <w:numId w:val="21"/>
        </w:numPr>
      </w:pPr>
      <w:r w:rsidRPr="00E12477">
        <w:t xml:space="preserve">Royal College of Obstetricians and Gynaecologists. </w:t>
      </w:r>
      <w:r w:rsidR="00CF59F8" w:rsidRPr="00E12477">
        <w:t xml:space="preserve">Green-top Guideline No. 20b: Management of Breech Presentation. 2017. </w:t>
      </w:r>
      <w:hyperlink r:id="rId11" w:history="1">
        <w:r w:rsidR="00CF59F8" w:rsidRPr="00E12477">
          <w:t>https://obgyn.onlinelibrary.wiley.com/doi/full/10.1111/1471-0528.14465</w:t>
        </w:r>
      </w:hyperlink>
      <w:r w:rsidR="00CF59F8" w:rsidRPr="00E12477">
        <w:t xml:space="preserve">. </w:t>
      </w:r>
      <w:r w:rsidR="00A47B62" w:rsidRPr="00E12477">
        <w:t>[</w:t>
      </w:r>
      <w:r w:rsidR="00CF59F8" w:rsidRPr="00E12477">
        <w:t>Accessed 01/11/2021.</w:t>
      </w:r>
      <w:r w:rsidR="00A47B62" w:rsidRPr="00E12477">
        <w:t>]</w:t>
      </w:r>
    </w:p>
    <w:p w14:paraId="42CB27C3" w14:textId="2BA6AC9E" w:rsidR="00CF59F8" w:rsidRPr="00E12477" w:rsidRDefault="00811458" w:rsidP="00E12477">
      <w:pPr>
        <w:pStyle w:val="Heading3"/>
        <w:numPr>
          <w:ilvl w:val="0"/>
          <w:numId w:val="21"/>
        </w:numPr>
      </w:pPr>
      <w:r w:rsidRPr="00E12477">
        <w:t xml:space="preserve">NHS Resolution. </w:t>
      </w:r>
      <w:r w:rsidR="00CF59F8" w:rsidRPr="00E12477">
        <w:t xml:space="preserve">Maternity incentive scheme- year four. 2021. </w:t>
      </w:r>
      <w:hyperlink r:id="rId12" w:history="1">
        <w:r w:rsidR="00CF59F8" w:rsidRPr="00E12477">
          <w:t>https://resolution.nhs.uk/wp-content/uploads/2021/08/MIS-Y4-guidance.pdf</w:t>
        </w:r>
      </w:hyperlink>
      <w:r w:rsidR="00CF59F8" w:rsidRPr="00E12477">
        <w:t xml:space="preserve">. </w:t>
      </w:r>
      <w:r w:rsidR="00A47B62" w:rsidRPr="00E12477">
        <w:t>[</w:t>
      </w:r>
      <w:r w:rsidR="006F5D28" w:rsidRPr="00E12477">
        <w:t>Accessed 01/11/2021</w:t>
      </w:r>
      <w:r w:rsidR="00A47B62" w:rsidRPr="00E12477">
        <w:t>]</w:t>
      </w:r>
    </w:p>
    <w:p w14:paraId="08135945" w14:textId="3C46C38C" w:rsidR="006D4843" w:rsidRPr="00E12477" w:rsidRDefault="006D4843" w:rsidP="00E12477">
      <w:pPr>
        <w:pStyle w:val="Heading3"/>
        <w:numPr>
          <w:ilvl w:val="0"/>
          <w:numId w:val="21"/>
        </w:numPr>
      </w:pPr>
      <w:r w:rsidRPr="00E12477">
        <w:t>Maternity Transformation Programme (NHS E/I).</w:t>
      </w:r>
      <w:r w:rsidR="00811458" w:rsidRPr="00E12477">
        <w:t xml:space="preserve"> Core Competency Framework. </w:t>
      </w:r>
      <w:r w:rsidRPr="00E12477">
        <w:t xml:space="preserve"> 2020. </w:t>
      </w:r>
      <w:hyperlink r:id="rId13" w:history="1">
        <w:r w:rsidR="00A47B62" w:rsidRPr="00E12477">
          <w:t>https://www.england.nhs.uk/wp-content/uploads/2020/12/A-Core-Competency-Framework-FINAL-REVISED-21.12.-2020-002.pdf</w:t>
        </w:r>
      </w:hyperlink>
      <w:r w:rsidR="00A47B62" w:rsidRPr="00E12477">
        <w:t xml:space="preserve"> [Accessed 29/11/2021.]</w:t>
      </w:r>
    </w:p>
    <w:p w14:paraId="4AB6A7FC" w14:textId="4AE782ED" w:rsidR="00FF5C15" w:rsidRPr="00E12477" w:rsidRDefault="00FF5C15" w:rsidP="00E12477">
      <w:pPr>
        <w:pStyle w:val="Heading3"/>
        <w:numPr>
          <w:ilvl w:val="0"/>
          <w:numId w:val="21"/>
        </w:numPr>
      </w:pPr>
      <w:r w:rsidRPr="00E12477">
        <w:t>MAMA Academy.</w:t>
      </w:r>
      <w:r w:rsidR="00811458" w:rsidRPr="00E12477">
        <w:t xml:space="preserve"> Ambulance Call Cards. </w:t>
      </w:r>
      <w:r w:rsidRPr="00E12477">
        <w:t xml:space="preserve"> </w:t>
      </w:r>
      <w:hyperlink r:id="rId14" w:history="1">
        <w:r w:rsidR="006E78FB" w:rsidRPr="00E12477">
          <w:t>https://www.mamaacademy.org.uk/professionals-hub/midwifery-resources/ambulance-call-cards/</w:t>
        </w:r>
      </w:hyperlink>
      <w:r w:rsidR="006E78FB" w:rsidRPr="00E12477">
        <w:t>. [Accessed 13/12/2021]</w:t>
      </w:r>
    </w:p>
    <w:p w14:paraId="2E96ACEB" w14:textId="16526EFB" w:rsidR="004311A7" w:rsidRPr="00E12477" w:rsidRDefault="004311A7" w:rsidP="00E12477">
      <w:pPr>
        <w:pStyle w:val="Heading3"/>
        <w:numPr>
          <w:ilvl w:val="0"/>
          <w:numId w:val="21"/>
        </w:numPr>
      </w:pPr>
      <w:r w:rsidRPr="00E12477">
        <w:t xml:space="preserve">PROMPT. Vaginal Breech Training. 2018. </w:t>
      </w:r>
      <w:hyperlink r:id="rId15" w:history="1">
        <w:r w:rsidRPr="00E12477">
          <w:t>https://www.youtube.com/watch?v=EWjKswZ3Mm8</w:t>
        </w:r>
      </w:hyperlink>
      <w:r w:rsidRPr="00E12477">
        <w:t xml:space="preserve"> [Accessed 06/01/2022]</w:t>
      </w:r>
    </w:p>
    <w:p w14:paraId="112C5D5F" w14:textId="6DCBED6A" w:rsidR="00811458" w:rsidRPr="00E12477" w:rsidRDefault="00811458" w:rsidP="00E12477">
      <w:pPr>
        <w:pStyle w:val="Heading3"/>
        <w:numPr>
          <w:ilvl w:val="0"/>
          <w:numId w:val="21"/>
        </w:numPr>
      </w:pPr>
      <w:r w:rsidRPr="00E12477">
        <w:t>National Institute of Clinical Excellence. Inducing Labour. NICE guideline NG207. 2021.</w:t>
      </w:r>
      <w:r w:rsidR="00F75208" w:rsidRPr="00E12477">
        <w:t xml:space="preserve"> </w:t>
      </w:r>
      <w:hyperlink r:id="rId16" w:anchor="assessment-before-induction-monitoring-and-pain-relief" w:history="1">
        <w:r w:rsidR="00F75208" w:rsidRPr="00E12477">
          <w:t>https://www.nice.org.uk/guidance/ng207/chapter/Recommendations#assessment-before-induction-monitoring-and-pain-relief</w:t>
        </w:r>
      </w:hyperlink>
      <w:r w:rsidR="00F75208" w:rsidRPr="00E12477">
        <w:t>. [Accessed 13/12/2021]</w:t>
      </w:r>
    </w:p>
    <w:sectPr w:rsidR="00811458" w:rsidRPr="00E12477">
      <w:headerReference w:type="default" r:id="rId17"/>
      <w:footerReference w:type="default" r:id="rId18"/>
      <w:pgSz w:w="11906" w:h="16838"/>
      <w:pgMar w:top="1440" w:right="1440" w:bottom="1440" w:left="1440"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9A33D2D" w16cex:dateUtc="2022-01-20T10:39:00.789Z"/>
  <w16cex:commentExtensible w16cex:durableId="16B12597" w16cex:dateUtc="2022-01-20T10:39:32.591Z"/>
  <w16cex:commentExtensible w16cex:durableId="18697C28" w16cex:dateUtc="2022-01-20T10:39:53.948Z"/>
  <w16cex:commentExtensible w16cex:durableId="230FB698" w16cex:dateUtc="2022-01-20T10:41:28.742Z"/>
</w16cex:commentsExtensible>
</file>

<file path=word/commentsIds.xml><?xml version="1.0" encoding="utf-8"?>
<w16cid:commentsIds xmlns:mc="http://schemas.openxmlformats.org/markup-compatibility/2006" xmlns:w16cid="http://schemas.microsoft.com/office/word/2016/wordml/cid" mc:Ignorable="w16cid">
  <w16cid:commentId w16cid:paraId="0EA927D9" w16cid:durableId="79A4C58A"/>
  <w16cid:commentId w16cid:paraId="53B4FA25" w16cid:durableId="5CFC84CB"/>
  <w16cid:commentId w16cid:paraId="3BF76FFA" w16cid:durableId="320CAAC8"/>
  <w16cid:commentId w16cid:paraId="4849066C" w16cid:durableId="49486D81"/>
  <w16cid:commentId w16cid:paraId="51C95449" w16cid:durableId="569ABDE7"/>
  <w16cid:commentId w16cid:paraId="73EEF93E" w16cid:durableId="025CD79C"/>
  <w16cid:commentId w16cid:paraId="14D3B510" w16cid:durableId="6826ECB4"/>
  <w16cid:commentId w16cid:paraId="1C1D3B7B" w16cid:durableId="03058B56"/>
  <w16cid:commentId w16cid:paraId="2F150F8C" w16cid:durableId="6A5216AB"/>
  <w16cid:commentId w16cid:paraId="64D21C24" w16cid:durableId="12BF6548"/>
  <w16cid:commentId w16cid:paraId="2E6F2077" w16cid:durableId="40927BAA"/>
  <w16cid:commentId w16cid:paraId="3AB398E4" w16cid:durableId="188C78D9"/>
  <w16cid:commentId w16cid:paraId="7985758A" w16cid:durableId="16CD3104"/>
  <w16cid:commentId w16cid:paraId="029FB38E" w16cid:durableId="59A33D2D"/>
  <w16cid:commentId w16cid:paraId="4B0C5C80" w16cid:durableId="16B12597"/>
  <w16cid:commentId w16cid:paraId="77CA2F89" w16cid:durableId="18697C28"/>
  <w16cid:commentId w16cid:paraId="73819C02" w16cid:durableId="230FB69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43A7F3" w14:textId="77777777" w:rsidR="002A53FF" w:rsidRDefault="002A53FF" w:rsidP="00EB2B1F">
      <w:r>
        <w:separator/>
      </w:r>
    </w:p>
  </w:endnote>
  <w:endnote w:type="continuationSeparator" w:id="0">
    <w:p w14:paraId="379D5661" w14:textId="77777777" w:rsidR="002A53FF" w:rsidRDefault="002A53FF" w:rsidP="00EB2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3545129"/>
      <w:docPartObj>
        <w:docPartGallery w:val="Page Numbers (Bottom of Page)"/>
        <w:docPartUnique/>
      </w:docPartObj>
    </w:sdtPr>
    <w:sdtEndPr>
      <w:rPr>
        <w:noProof/>
        <w:sz w:val="24"/>
      </w:rPr>
    </w:sdtEndPr>
    <w:sdtContent>
      <w:p w14:paraId="4F08073B" w14:textId="58A2E928" w:rsidR="00AC38BA" w:rsidRPr="00E12477" w:rsidRDefault="00AC38BA">
        <w:pPr>
          <w:pStyle w:val="Footer"/>
          <w:jc w:val="right"/>
        </w:pPr>
        <w:r>
          <w:rPr>
            <w:noProof/>
            <w:lang w:eastAsia="en-GB"/>
          </w:rPr>
          <w:drawing>
            <wp:anchor distT="0" distB="0" distL="114300" distR="114300" simplePos="0" relativeHeight="251659264" behindDoc="1" locked="0" layoutInCell="1" allowOverlap="1" wp14:anchorId="4EE1316C" wp14:editId="62FB50C7">
              <wp:simplePos x="0" y="0"/>
              <wp:positionH relativeFrom="column">
                <wp:posOffset>-581025</wp:posOffset>
              </wp:positionH>
              <wp:positionV relativeFrom="paragraph">
                <wp:posOffset>-15240</wp:posOffset>
              </wp:positionV>
              <wp:extent cx="6836410" cy="424815"/>
              <wp:effectExtent l="0" t="0" r="2540" b="0"/>
              <wp:wrapTight wrapText="bothSides">
                <wp:wrapPolygon edited="0">
                  <wp:start x="0" y="0"/>
                  <wp:lineTo x="0" y="19372"/>
                  <wp:lineTo x="181" y="20341"/>
                  <wp:lineTo x="903" y="20341"/>
                  <wp:lineTo x="3912" y="20341"/>
                  <wp:lineTo x="4574" y="20341"/>
                  <wp:lineTo x="4514" y="15498"/>
                  <wp:lineTo x="21548" y="6780"/>
                  <wp:lineTo x="21548"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36410" cy="424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12477">
          <w:rPr>
            <w:sz w:val="24"/>
          </w:rPr>
          <w:fldChar w:fldCharType="begin"/>
        </w:r>
        <w:r w:rsidRPr="00E12477">
          <w:rPr>
            <w:sz w:val="24"/>
          </w:rPr>
          <w:instrText xml:space="preserve"> PAGE   \* MERGEFORMAT </w:instrText>
        </w:r>
        <w:r w:rsidRPr="00E12477">
          <w:rPr>
            <w:sz w:val="24"/>
          </w:rPr>
          <w:fldChar w:fldCharType="separate"/>
        </w:r>
        <w:r w:rsidR="00BA5D04">
          <w:rPr>
            <w:noProof/>
            <w:sz w:val="24"/>
          </w:rPr>
          <w:t>2</w:t>
        </w:r>
        <w:r w:rsidRPr="00E12477">
          <w:rPr>
            <w:noProof/>
            <w:sz w:val="24"/>
          </w:rPr>
          <w:fldChar w:fldCharType="end"/>
        </w:r>
      </w:p>
    </w:sdtContent>
  </w:sdt>
  <w:p w14:paraId="6C9E542C" w14:textId="34D4492D" w:rsidR="00EB2B1F" w:rsidRDefault="00EB2B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7B23CD" w14:textId="77777777" w:rsidR="002A53FF" w:rsidRDefault="002A53FF" w:rsidP="00EB2B1F">
      <w:r>
        <w:separator/>
      </w:r>
    </w:p>
  </w:footnote>
  <w:footnote w:type="continuationSeparator" w:id="0">
    <w:p w14:paraId="065853AF" w14:textId="77777777" w:rsidR="002A53FF" w:rsidRDefault="002A53FF" w:rsidP="00EB2B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394CCA" w14:textId="77777777" w:rsidR="00EB2B1F" w:rsidRDefault="00EB2B1F">
    <w:pPr>
      <w:pStyle w:val="Header"/>
    </w:pPr>
  </w:p>
  <w:p w14:paraId="0A43AC9D" w14:textId="77777777" w:rsidR="00EB2B1F" w:rsidRDefault="00EB2B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C6474"/>
    <w:multiLevelType w:val="hybridMultilevel"/>
    <w:tmpl w:val="6F00E092"/>
    <w:lvl w:ilvl="0" w:tplc="FEF47B24">
      <w:start w:val="1"/>
      <w:numFmt w:val="bullet"/>
      <w:lvlText w:val=""/>
      <w:lvlJc w:val="left"/>
      <w:pPr>
        <w:ind w:left="720" w:hanging="360"/>
      </w:pPr>
      <w:rPr>
        <w:rFonts w:ascii="Symbol" w:hAnsi="Symbol" w:hint="default"/>
        <w:color w:val="365F91"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B033D2"/>
    <w:multiLevelType w:val="multilevel"/>
    <w:tmpl w:val="92208404"/>
    <w:lvl w:ilvl="0">
      <w:start w:val="1"/>
      <w:numFmt w:val="bullet"/>
      <w:lvlText w:val="–"/>
      <w:lvlJc w:val="left"/>
      <w:pPr>
        <w:tabs>
          <w:tab w:val="num" w:pos="360"/>
        </w:tabs>
        <w:ind w:left="360" w:hanging="360"/>
      </w:pPr>
      <w:rPr>
        <w:rFonts w:ascii="Arial" w:hAnsi="Arial" w:hint="default"/>
        <w:color w:val="003087"/>
        <w:sz w:val="24"/>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 w15:restartNumberingAfterBreak="0">
    <w:nsid w:val="16BE33E8"/>
    <w:multiLevelType w:val="hybridMultilevel"/>
    <w:tmpl w:val="106431E8"/>
    <w:lvl w:ilvl="0" w:tplc="AA0AC89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0AC10C4"/>
    <w:multiLevelType w:val="hybridMultilevel"/>
    <w:tmpl w:val="E8A48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D560AC"/>
    <w:multiLevelType w:val="hybridMultilevel"/>
    <w:tmpl w:val="EE361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1A5FBF"/>
    <w:multiLevelType w:val="hybridMultilevel"/>
    <w:tmpl w:val="FA60D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1E7CFA"/>
    <w:multiLevelType w:val="multilevel"/>
    <w:tmpl w:val="8722A5B2"/>
    <w:lvl w:ilvl="0">
      <w:start w:val="1"/>
      <w:numFmt w:val="bullet"/>
      <w:lvlText w:val=""/>
      <w:lvlJc w:val="left"/>
      <w:pPr>
        <w:tabs>
          <w:tab w:val="num" w:pos="360"/>
        </w:tabs>
        <w:ind w:left="360" w:hanging="360"/>
      </w:pPr>
      <w:rPr>
        <w:rFonts w:ascii="Symbol" w:hAnsi="Symbol" w:hint="default"/>
        <w:color w:val="003087"/>
        <w:sz w:val="24"/>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7" w15:restartNumberingAfterBreak="0">
    <w:nsid w:val="2FA801E3"/>
    <w:multiLevelType w:val="multilevel"/>
    <w:tmpl w:val="26248102"/>
    <w:lvl w:ilvl="0">
      <w:start w:val="1"/>
      <w:numFmt w:val="bullet"/>
      <w:lvlText w:val=""/>
      <w:lvlJc w:val="left"/>
      <w:pPr>
        <w:tabs>
          <w:tab w:val="num" w:pos="360"/>
        </w:tabs>
        <w:ind w:left="360" w:hanging="360"/>
      </w:pPr>
      <w:rPr>
        <w:rFonts w:ascii="Symbol" w:hAnsi="Symbol" w:hint="default"/>
        <w:color w:val="003087"/>
        <w:sz w:val="24"/>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8" w15:restartNumberingAfterBreak="0">
    <w:nsid w:val="3B2669FF"/>
    <w:multiLevelType w:val="multilevel"/>
    <w:tmpl w:val="479C9B68"/>
    <w:lvl w:ilvl="0">
      <w:start w:val="1"/>
      <w:numFmt w:val="bullet"/>
      <w:lvlText w:val=""/>
      <w:lvlJc w:val="left"/>
      <w:pPr>
        <w:tabs>
          <w:tab w:val="num" w:pos="360"/>
        </w:tabs>
        <w:ind w:left="360" w:hanging="360"/>
      </w:pPr>
      <w:rPr>
        <w:rFonts w:ascii="Symbol" w:hAnsi="Symbol" w:hint="default"/>
        <w:color w:val="003087"/>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9" w15:restartNumberingAfterBreak="0">
    <w:nsid w:val="3D6B02B2"/>
    <w:multiLevelType w:val="multilevel"/>
    <w:tmpl w:val="2586D25C"/>
    <w:lvl w:ilvl="0">
      <w:start w:val="1"/>
      <w:numFmt w:val="bullet"/>
      <w:lvlText w:val="–"/>
      <w:lvlJc w:val="left"/>
      <w:pPr>
        <w:tabs>
          <w:tab w:val="num" w:pos="644"/>
        </w:tabs>
        <w:ind w:left="644" w:hanging="360"/>
      </w:pPr>
      <w:rPr>
        <w:rFonts w:ascii="Arial" w:hAnsi="Arial" w:hint="default"/>
        <w:color w:val="003087"/>
        <w:sz w:val="20"/>
      </w:rPr>
    </w:lvl>
    <w:lvl w:ilvl="1" w:tentative="1">
      <w:start w:val="1"/>
      <w:numFmt w:val="bullet"/>
      <w:lvlText w:val=""/>
      <w:lvlJc w:val="left"/>
      <w:pPr>
        <w:tabs>
          <w:tab w:val="num" w:pos="1364"/>
        </w:tabs>
        <w:ind w:left="1364" w:hanging="360"/>
      </w:pPr>
      <w:rPr>
        <w:rFonts w:ascii="Symbol" w:hAnsi="Symbol" w:hint="default"/>
        <w:sz w:val="20"/>
      </w:rPr>
    </w:lvl>
    <w:lvl w:ilvl="2" w:tentative="1">
      <w:start w:val="1"/>
      <w:numFmt w:val="bullet"/>
      <w:lvlText w:val=""/>
      <w:lvlJc w:val="left"/>
      <w:pPr>
        <w:tabs>
          <w:tab w:val="num" w:pos="2084"/>
        </w:tabs>
        <w:ind w:left="2084" w:hanging="360"/>
      </w:pPr>
      <w:rPr>
        <w:rFonts w:ascii="Symbol" w:hAnsi="Symbol" w:hint="default"/>
        <w:sz w:val="20"/>
      </w:rPr>
    </w:lvl>
    <w:lvl w:ilvl="3" w:tentative="1">
      <w:start w:val="1"/>
      <w:numFmt w:val="bullet"/>
      <w:lvlText w:val=""/>
      <w:lvlJc w:val="left"/>
      <w:pPr>
        <w:tabs>
          <w:tab w:val="num" w:pos="2804"/>
        </w:tabs>
        <w:ind w:left="2804" w:hanging="360"/>
      </w:pPr>
      <w:rPr>
        <w:rFonts w:ascii="Symbol" w:hAnsi="Symbol" w:hint="default"/>
        <w:sz w:val="20"/>
      </w:rPr>
    </w:lvl>
    <w:lvl w:ilvl="4" w:tentative="1">
      <w:start w:val="1"/>
      <w:numFmt w:val="bullet"/>
      <w:lvlText w:val=""/>
      <w:lvlJc w:val="left"/>
      <w:pPr>
        <w:tabs>
          <w:tab w:val="num" w:pos="3524"/>
        </w:tabs>
        <w:ind w:left="3524" w:hanging="360"/>
      </w:pPr>
      <w:rPr>
        <w:rFonts w:ascii="Symbol" w:hAnsi="Symbol" w:hint="default"/>
        <w:sz w:val="20"/>
      </w:rPr>
    </w:lvl>
    <w:lvl w:ilvl="5" w:tentative="1">
      <w:start w:val="1"/>
      <w:numFmt w:val="bullet"/>
      <w:lvlText w:val=""/>
      <w:lvlJc w:val="left"/>
      <w:pPr>
        <w:tabs>
          <w:tab w:val="num" w:pos="4244"/>
        </w:tabs>
        <w:ind w:left="4244" w:hanging="360"/>
      </w:pPr>
      <w:rPr>
        <w:rFonts w:ascii="Symbol" w:hAnsi="Symbol" w:hint="default"/>
        <w:sz w:val="20"/>
      </w:rPr>
    </w:lvl>
    <w:lvl w:ilvl="6" w:tentative="1">
      <w:start w:val="1"/>
      <w:numFmt w:val="bullet"/>
      <w:lvlText w:val=""/>
      <w:lvlJc w:val="left"/>
      <w:pPr>
        <w:tabs>
          <w:tab w:val="num" w:pos="4964"/>
        </w:tabs>
        <w:ind w:left="4964" w:hanging="360"/>
      </w:pPr>
      <w:rPr>
        <w:rFonts w:ascii="Symbol" w:hAnsi="Symbol" w:hint="default"/>
        <w:sz w:val="20"/>
      </w:rPr>
    </w:lvl>
    <w:lvl w:ilvl="7" w:tentative="1">
      <w:start w:val="1"/>
      <w:numFmt w:val="bullet"/>
      <w:lvlText w:val=""/>
      <w:lvlJc w:val="left"/>
      <w:pPr>
        <w:tabs>
          <w:tab w:val="num" w:pos="5684"/>
        </w:tabs>
        <w:ind w:left="5684" w:hanging="360"/>
      </w:pPr>
      <w:rPr>
        <w:rFonts w:ascii="Symbol" w:hAnsi="Symbol" w:hint="default"/>
        <w:sz w:val="20"/>
      </w:rPr>
    </w:lvl>
    <w:lvl w:ilvl="8" w:tentative="1">
      <w:start w:val="1"/>
      <w:numFmt w:val="bullet"/>
      <w:lvlText w:val=""/>
      <w:lvlJc w:val="left"/>
      <w:pPr>
        <w:tabs>
          <w:tab w:val="num" w:pos="6404"/>
        </w:tabs>
        <w:ind w:left="6404" w:hanging="360"/>
      </w:pPr>
      <w:rPr>
        <w:rFonts w:ascii="Symbol" w:hAnsi="Symbol" w:hint="default"/>
        <w:sz w:val="20"/>
      </w:rPr>
    </w:lvl>
  </w:abstractNum>
  <w:abstractNum w:abstractNumId="10" w15:restartNumberingAfterBreak="0">
    <w:nsid w:val="44885635"/>
    <w:multiLevelType w:val="multilevel"/>
    <w:tmpl w:val="D25A7604"/>
    <w:lvl w:ilvl="0">
      <w:start w:val="1"/>
      <w:numFmt w:val="bullet"/>
      <w:lvlText w:val=""/>
      <w:lvlJc w:val="left"/>
      <w:pPr>
        <w:tabs>
          <w:tab w:val="num" w:pos="360"/>
        </w:tabs>
        <w:ind w:left="360" w:hanging="360"/>
      </w:pPr>
      <w:rPr>
        <w:rFonts w:ascii="Symbol" w:hAnsi="Symbol" w:hint="default"/>
        <w:color w:val="003087"/>
        <w:sz w:val="24"/>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1" w15:restartNumberingAfterBreak="0">
    <w:nsid w:val="4974265C"/>
    <w:multiLevelType w:val="multilevel"/>
    <w:tmpl w:val="C2222A5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2" w15:restartNumberingAfterBreak="0">
    <w:nsid w:val="4E5D7A55"/>
    <w:multiLevelType w:val="hybridMultilevel"/>
    <w:tmpl w:val="AD2AC654"/>
    <w:lvl w:ilvl="0" w:tplc="08090001">
      <w:start w:val="1"/>
      <w:numFmt w:val="bullet"/>
      <w:lvlText w:val=""/>
      <w:lvlJc w:val="left"/>
      <w:pPr>
        <w:ind w:left="1920" w:hanging="360"/>
      </w:pPr>
      <w:rPr>
        <w:rFonts w:ascii="Symbol" w:hAnsi="Symbol" w:hint="default"/>
      </w:rPr>
    </w:lvl>
    <w:lvl w:ilvl="1" w:tplc="08090003" w:tentative="1">
      <w:start w:val="1"/>
      <w:numFmt w:val="bullet"/>
      <w:lvlText w:val="o"/>
      <w:lvlJc w:val="left"/>
      <w:pPr>
        <w:ind w:left="2640" w:hanging="360"/>
      </w:pPr>
      <w:rPr>
        <w:rFonts w:ascii="Courier New" w:hAnsi="Courier New" w:cs="Courier New" w:hint="default"/>
      </w:rPr>
    </w:lvl>
    <w:lvl w:ilvl="2" w:tplc="08090005" w:tentative="1">
      <w:start w:val="1"/>
      <w:numFmt w:val="bullet"/>
      <w:lvlText w:val=""/>
      <w:lvlJc w:val="left"/>
      <w:pPr>
        <w:ind w:left="3360" w:hanging="360"/>
      </w:pPr>
      <w:rPr>
        <w:rFonts w:ascii="Wingdings" w:hAnsi="Wingdings" w:hint="default"/>
      </w:rPr>
    </w:lvl>
    <w:lvl w:ilvl="3" w:tplc="08090001" w:tentative="1">
      <w:start w:val="1"/>
      <w:numFmt w:val="bullet"/>
      <w:lvlText w:val=""/>
      <w:lvlJc w:val="left"/>
      <w:pPr>
        <w:ind w:left="4080" w:hanging="360"/>
      </w:pPr>
      <w:rPr>
        <w:rFonts w:ascii="Symbol" w:hAnsi="Symbol" w:hint="default"/>
      </w:rPr>
    </w:lvl>
    <w:lvl w:ilvl="4" w:tplc="08090003" w:tentative="1">
      <w:start w:val="1"/>
      <w:numFmt w:val="bullet"/>
      <w:lvlText w:val="o"/>
      <w:lvlJc w:val="left"/>
      <w:pPr>
        <w:ind w:left="4800" w:hanging="360"/>
      </w:pPr>
      <w:rPr>
        <w:rFonts w:ascii="Courier New" w:hAnsi="Courier New" w:cs="Courier New" w:hint="default"/>
      </w:rPr>
    </w:lvl>
    <w:lvl w:ilvl="5" w:tplc="08090005" w:tentative="1">
      <w:start w:val="1"/>
      <w:numFmt w:val="bullet"/>
      <w:lvlText w:val=""/>
      <w:lvlJc w:val="left"/>
      <w:pPr>
        <w:ind w:left="5520" w:hanging="360"/>
      </w:pPr>
      <w:rPr>
        <w:rFonts w:ascii="Wingdings" w:hAnsi="Wingdings" w:hint="default"/>
      </w:rPr>
    </w:lvl>
    <w:lvl w:ilvl="6" w:tplc="08090001" w:tentative="1">
      <w:start w:val="1"/>
      <w:numFmt w:val="bullet"/>
      <w:lvlText w:val=""/>
      <w:lvlJc w:val="left"/>
      <w:pPr>
        <w:ind w:left="6240" w:hanging="360"/>
      </w:pPr>
      <w:rPr>
        <w:rFonts w:ascii="Symbol" w:hAnsi="Symbol" w:hint="default"/>
      </w:rPr>
    </w:lvl>
    <w:lvl w:ilvl="7" w:tplc="08090003" w:tentative="1">
      <w:start w:val="1"/>
      <w:numFmt w:val="bullet"/>
      <w:lvlText w:val="o"/>
      <w:lvlJc w:val="left"/>
      <w:pPr>
        <w:ind w:left="6960" w:hanging="360"/>
      </w:pPr>
      <w:rPr>
        <w:rFonts w:ascii="Courier New" w:hAnsi="Courier New" w:cs="Courier New" w:hint="default"/>
      </w:rPr>
    </w:lvl>
    <w:lvl w:ilvl="8" w:tplc="08090005" w:tentative="1">
      <w:start w:val="1"/>
      <w:numFmt w:val="bullet"/>
      <w:lvlText w:val=""/>
      <w:lvlJc w:val="left"/>
      <w:pPr>
        <w:ind w:left="7680" w:hanging="360"/>
      </w:pPr>
      <w:rPr>
        <w:rFonts w:ascii="Wingdings" w:hAnsi="Wingdings" w:hint="default"/>
      </w:rPr>
    </w:lvl>
  </w:abstractNum>
  <w:abstractNum w:abstractNumId="13" w15:restartNumberingAfterBreak="0">
    <w:nsid w:val="523B708D"/>
    <w:multiLevelType w:val="hybridMultilevel"/>
    <w:tmpl w:val="637E4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5C80FEA"/>
    <w:multiLevelType w:val="multilevel"/>
    <w:tmpl w:val="6A8A874E"/>
    <w:lvl w:ilvl="0">
      <w:start w:val="1"/>
      <w:numFmt w:val="bullet"/>
      <w:lvlText w:val="–"/>
      <w:lvlJc w:val="left"/>
      <w:pPr>
        <w:tabs>
          <w:tab w:val="num" w:pos="786"/>
        </w:tabs>
        <w:ind w:left="786" w:hanging="360"/>
      </w:pPr>
      <w:rPr>
        <w:rFonts w:ascii="Arial" w:hAnsi="Arial" w:hint="default"/>
        <w:color w:val="003087"/>
        <w:sz w:val="24"/>
      </w:rPr>
    </w:lvl>
    <w:lvl w:ilvl="1" w:tentative="1">
      <w:start w:val="1"/>
      <w:numFmt w:val="bullet"/>
      <w:lvlText w:val=""/>
      <w:lvlJc w:val="left"/>
      <w:pPr>
        <w:tabs>
          <w:tab w:val="num" w:pos="1506"/>
        </w:tabs>
        <w:ind w:left="1506" w:hanging="360"/>
      </w:pPr>
      <w:rPr>
        <w:rFonts w:ascii="Symbol" w:hAnsi="Symbol" w:hint="default"/>
        <w:sz w:val="20"/>
      </w:rPr>
    </w:lvl>
    <w:lvl w:ilvl="2" w:tentative="1">
      <w:start w:val="1"/>
      <w:numFmt w:val="bullet"/>
      <w:lvlText w:val=""/>
      <w:lvlJc w:val="left"/>
      <w:pPr>
        <w:tabs>
          <w:tab w:val="num" w:pos="2226"/>
        </w:tabs>
        <w:ind w:left="2226" w:hanging="360"/>
      </w:pPr>
      <w:rPr>
        <w:rFonts w:ascii="Symbol" w:hAnsi="Symbol" w:hint="default"/>
        <w:sz w:val="20"/>
      </w:rPr>
    </w:lvl>
    <w:lvl w:ilvl="3" w:tentative="1">
      <w:start w:val="1"/>
      <w:numFmt w:val="bullet"/>
      <w:lvlText w:val=""/>
      <w:lvlJc w:val="left"/>
      <w:pPr>
        <w:tabs>
          <w:tab w:val="num" w:pos="2946"/>
        </w:tabs>
        <w:ind w:left="2946" w:hanging="360"/>
      </w:pPr>
      <w:rPr>
        <w:rFonts w:ascii="Symbol" w:hAnsi="Symbol" w:hint="default"/>
        <w:sz w:val="20"/>
      </w:rPr>
    </w:lvl>
    <w:lvl w:ilvl="4" w:tentative="1">
      <w:start w:val="1"/>
      <w:numFmt w:val="bullet"/>
      <w:lvlText w:val=""/>
      <w:lvlJc w:val="left"/>
      <w:pPr>
        <w:tabs>
          <w:tab w:val="num" w:pos="3666"/>
        </w:tabs>
        <w:ind w:left="3666" w:hanging="360"/>
      </w:pPr>
      <w:rPr>
        <w:rFonts w:ascii="Symbol" w:hAnsi="Symbol" w:hint="default"/>
        <w:sz w:val="20"/>
      </w:rPr>
    </w:lvl>
    <w:lvl w:ilvl="5" w:tentative="1">
      <w:start w:val="1"/>
      <w:numFmt w:val="bullet"/>
      <w:lvlText w:val=""/>
      <w:lvlJc w:val="left"/>
      <w:pPr>
        <w:tabs>
          <w:tab w:val="num" w:pos="4386"/>
        </w:tabs>
        <w:ind w:left="4386" w:hanging="360"/>
      </w:pPr>
      <w:rPr>
        <w:rFonts w:ascii="Symbol" w:hAnsi="Symbol" w:hint="default"/>
        <w:sz w:val="20"/>
      </w:rPr>
    </w:lvl>
    <w:lvl w:ilvl="6" w:tentative="1">
      <w:start w:val="1"/>
      <w:numFmt w:val="bullet"/>
      <w:lvlText w:val=""/>
      <w:lvlJc w:val="left"/>
      <w:pPr>
        <w:tabs>
          <w:tab w:val="num" w:pos="5106"/>
        </w:tabs>
        <w:ind w:left="5106" w:hanging="360"/>
      </w:pPr>
      <w:rPr>
        <w:rFonts w:ascii="Symbol" w:hAnsi="Symbol" w:hint="default"/>
        <w:sz w:val="20"/>
      </w:rPr>
    </w:lvl>
    <w:lvl w:ilvl="7" w:tentative="1">
      <w:start w:val="1"/>
      <w:numFmt w:val="bullet"/>
      <w:lvlText w:val=""/>
      <w:lvlJc w:val="left"/>
      <w:pPr>
        <w:tabs>
          <w:tab w:val="num" w:pos="5826"/>
        </w:tabs>
        <w:ind w:left="5826" w:hanging="360"/>
      </w:pPr>
      <w:rPr>
        <w:rFonts w:ascii="Symbol" w:hAnsi="Symbol" w:hint="default"/>
        <w:sz w:val="20"/>
      </w:rPr>
    </w:lvl>
    <w:lvl w:ilvl="8" w:tentative="1">
      <w:start w:val="1"/>
      <w:numFmt w:val="bullet"/>
      <w:lvlText w:val=""/>
      <w:lvlJc w:val="left"/>
      <w:pPr>
        <w:tabs>
          <w:tab w:val="num" w:pos="6546"/>
        </w:tabs>
        <w:ind w:left="6546" w:hanging="360"/>
      </w:pPr>
      <w:rPr>
        <w:rFonts w:ascii="Symbol" w:hAnsi="Symbol" w:hint="default"/>
        <w:sz w:val="20"/>
      </w:rPr>
    </w:lvl>
  </w:abstractNum>
  <w:abstractNum w:abstractNumId="15" w15:restartNumberingAfterBreak="0">
    <w:nsid w:val="55DE715C"/>
    <w:multiLevelType w:val="hybridMultilevel"/>
    <w:tmpl w:val="5FC20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CAB501C"/>
    <w:multiLevelType w:val="hybridMultilevel"/>
    <w:tmpl w:val="9F40EE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FF02B63"/>
    <w:multiLevelType w:val="hybridMultilevel"/>
    <w:tmpl w:val="62C8236A"/>
    <w:lvl w:ilvl="0" w:tplc="A0A2D3B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B3909E7"/>
    <w:multiLevelType w:val="hybridMultilevel"/>
    <w:tmpl w:val="312EF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F453FE2"/>
    <w:multiLevelType w:val="hybridMultilevel"/>
    <w:tmpl w:val="13027D0E"/>
    <w:lvl w:ilvl="0" w:tplc="9FC6DDDA">
      <w:start w:val="1"/>
      <w:numFmt w:val="decimal"/>
      <w:lvlText w:val="%1."/>
      <w:lvlJc w:val="left"/>
      <w:pPr>
        <w:ind w:left="360" w:hanging="360"/>
      </w:pPr>
      <w:rPr>
        <w:rFonts w:hint="default"/>
        <w:color w:val="003087"/>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7FE36D99"/>
    <w:multiLevelType w:val="hybridMultilevel"/>
    <w:tmpl w:val="B3A42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8"/>
  </w:num>
  <w:num w:numId="4">
    <w:abstractNumId w:val="5"/>
  </w:num>
  <w:num w:numId="5">
    <w:abstractNumId w:val="13"/>
  </w:num>
  <w:num w:numId="6">
    <w:abstractNumId w:val="12"/>
  </w:num>
  <w:num w:numId="7">
    <w:abstractNumId w:val="17"/>
  </w:num>
  <w:num w:numId="8">
    <w:abstractNumId w:val="0"/>
  </w:num>
  <w:num w:numId="9">
    <w:abstractNumId w:val="11"/>
  </w:num>
  <w:num w:numId="10">
    <w:abstractNumId w:val="16"/>
  </w:num>
  <w:num w:numId="11">
    <w:abstractNumId w:val="15"/>
  </w:num>
  <w:num w:numId="12">
    <w:abstractNumId w:val="20"/>
  </w:num>
  <w:num w:numId="13">
    <w:abstractNumId w:val="2"/>
  </w:num>
  <w:num w:numId="14">
    <w:abstractNumId w:val="8"/>
  </w:num>
  <w:num w:numId="15">
    <w:abstractNumId w:val="9"/>
  </w:num>
  <w:num w:numId="16">
    <w:abstractNumId w:val="1"/>
  </w:num>
  <w:num w:numId="17">
    <w:abstractNumId w:val="14"/>
  </w:num>
  <w:num w:numId="18">
    <w:abstractNumId w:val="10"/>
  </w:num>
  <w:num w:numId="19">
    <w:abstractNumId w:val="7"/>
  </w:num>
  <w:num w:numId="20">
    <w:abstractNumId w:val="6"/>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F6E"/>
    <w:rsid w:val="00013A29"/>
    <w:rsid w:val="0008317F"/>
    <w:rsid w:val="000964E5"/>
    <w:rsid w:val="000B5973"/>
    <w:rsid w:val="000D4D70"/>
    <w:rsid w:val="000D7117"/>
    <w:rsid w:val="000E220D"/>
    <w:rsid w:val="000E3CE7"/>
    <w:rsid w:val="00114D45"/>
    <w:rsid w:val="00135329"/>
    <w:rsid w:val="00184101"/>
    <w:rsid w:val="001862DE"/>
    <w:rsid w:val="001A5BA6"/>
    <w:rsid w:val="00222400"/>
    <w:rsid w:val="00250ECB"/>
    <w:rsid w:val="002840EC"/>
    <w:rsid w:val="0029146B"/>
    <w:rsid w:val="00294B59"/>
    <w:rsid w:val="00297587"/>
    <w:rsid w:val="002A53FF"/>
    <w:rsid w:val="002B2107"/>
    <w:rsid w:val="002B27DA"/>
    <w:rsid w:val="002B603B"/>
    <w:rsid w:val="002D0CE8"/>
    <w:rsid w:val="00313004"/>
    <w:rsid w:val="0037163E"/>
    <w:rsid w:val="00373257"/>
    <w:rsid w:val="00375EB3"/>
    <w:rsid w:val="00383DED"/>
    <w:rsid w:val="00386BEE"/>
    <w:rsid w:val="003A041F"/>
    <w:rsid w:val="003A3E4E"/>
    <w:rsid w:val="003B0DF8"/>
    <w:rsid w:val="003D47B4"/>
    <w:rsid w:val="003E0AEE"/>
    <w:rsid w:val="003F2917"/>
    <w:rsid w:val="003F579D"/>
    <w:rsid w:val="00425D65"/>
    <w:rsid w:val="00430CEB"/>
    <w:rsid w:val="004311A7"/>
    <w:rsid w:val="004327CB"/>
    <w:rsid w:val="0043336C"/>
    <w:rsid w:val="00433A86"/>
    <w:rsid w:val="004B35D7"/>
    <w:rsid w:val="004B40FE"/>
    <w:rsid w:val="004B6205"/>
    <w:rsid w:val="004C3F6E"/>
    <w:rsid w:val="004E2279"/>
    <w:rsid w:val="004F5D7F"/>
    <w:rsid w:val="005124DF"/>
    <w:rsid w:val="00525A57"/>
    <w:rsid w:val="0053286E"/>
    <w:rsid w:val="0054498C"/>
    <w:rsid w:val="005632EC"/>
    <w:rsid w:val="005759AE"/>
    <w:rsid w:val="00587C43"/>
    <w:rsid w:val="005A1DDD"/>
    <w:rsid w:val="005D1979"/>
    <w:rsid w:val="005F2A40"/>
    <w:rsid w:val="00601FAD"/>
    <w:rsid w:val="00606400"/>
    <w:rsid w:val="006077AD"/>
    <w:rsid w:val="0063427C"/>
    <w:rsid w:val="00647DA5"/>
    <w:rsid w:val="00695C99"/>
    <w:rsid w:val="00695EE2"/>
    <w:rsid w:val="0069608A"/>
    <w:rsid w:val="006C29E1"/>
    <w:rsid w:val="006C3498"/>
    <w:rsid w:val="006C67AB"/>
    <w:rsid w:val="006D3625"/>
    <w:rsid w:val="006D4843"/>
    <w:rsid w:val="006E3DEA"/>
    <w:rsid w:val="006E78FB"/>
    <w:rsid w:val="006F5D28"/>
    <w:rsid w:val="00704348"/>
    <w:rsid w:val="007564FC"/>
    <w:rsid w:val="007D7074"/>
    <w:rsid w:val="007E16E9"/>
    <w:rsid w:val="007E37F5"/>
    <w:rsid w:val="007F0D1D"/>
    <w:rsid w:val="00807C0D"/>
    <w:rsid w:val="00811458"/>
    <w:rsid w:val="00844F1A"/>
    <w:rsid w:val="00846D3F"/>
    <w:rsid w:val="008826FB"/>
    <w:rsid w:val="00883ED0"/>
    <w:rsid w:val="00885CF5"/>
    <w:rsid w:val="00886975"/>
    <w:rsid w:val="00886A75"/>
    <w:rsid w:val="008A3393"/>
    <w:rsid w:val="008C2D8C"/>
    <w:rsid w:val="008E62F6"/>
    <w:rsid w:val="008E6B23"/>
    <w:rsid w:val="009009D0"/>
    <w:rsid w:val="009132A3"/>
    <w:rsid w:val="00946A91"/>
    <w:rsid w:val="009545F0"/>
    <w:rsid w:val="00990B72"/>
    <w:rsid w:val="009A2E18"/>
    <w:rsid w:val="009A7D0A"/>
    <w:rsid w:val="009B7692"/>
    <w:rsid w:val="009D2C46"/>
    <w:rsid w:val="00A04DE2"/>
    <w:rsid w:val="00A12F45"/>
    <w:rsid w:val="00A14631"/>
    <w:rsid w:val="00A2145D"/>
    <w:rsid w:val="00A31D7D"/>
    <w:rsid w:val="00A43E01"/>
    <w:rsid w:val="00A47B62"/>
    <w:rsid w:val="00A47CAD"/>
    <w:rsid w:val="00A54A47"/>
    <w:rsid w:val="00A61C93"/>
    <w:rsid w:val="00A63B2E"/>
    <w:rsid w:val="00A70179"/>
    <w:rsid w:val="00A8728F"/>
    <w:rsid w:val="00A92140"/>
    <w:rsid w:val="00AA010B"/>
    <w:rsid w:val="00AA4774"/>
    <w:rsid w:val="00AA6A4F"/>
    <w:rsid w:val="00AB5BE0"/>
    <w:rsid w:val="00AC38BA"/>
    <w:rsid w:val="00AD519E"/>
    <w:rsid w:val="00AF39B6"/>
    <w:rsid w:val="00B00A67"/>
    <w:rsid w:val="00B25629"/>
    <w:rsid w:val="00B3437C"/>
    <w:rsid w:val="00B473E4"/>
    <w:rsid w:val="00B474F8"/>
    <w:rsid w:val="00B50EAB"/>
    <w:rsid w:val="00B75F71"/>
    <w:rsid w:val="00B96463"/>
    <w:rsid w:val="00BA2F16"/>
    <w:rsid w:val="00BA5D04"/>
    <w:rsid w:val="00C01396"/>
    <w:rsid w:val="00C1710C"/>
    <w:rsid w:val="00C27E8A"/>
    <w:rsid w:val="00C60567"/>
    <w:rsid w:val="00C63F8F"/>
    <w:rsid w:val="00C73528"/>
    <w:rsid w:val="00C809F2"/>
    <w:rsid w:val="00C84F1F"/>
    <w:rsid w:val="00C865F1"/>
    <w:rsid w:val="00C95154"/>
    <w:rsid w:val="00CA6A3F"/>
    <w:rsid w:val="00CE2095"/>
    <w:rsid w:val="00CF3319"/>
    <w:rsid w:val="00CF59F8"/>
    <w:rsid w:val="00D1167D"/>
    <w:rsid w:val="00D45DF9"/>
    <w:rsid w:val="00D46ED3"/>
    <w:rsid w:val="00D503EA"/>
    <w:rsid w:val="00D509E3"/>
    <w:rsid w:val="00D755E3"/>
    <w:rsid w:val="00D91D85"/>
    <w:rsid w:val="00D92A21"/>
    <w:rsid w:val="00DC4FCF"/>
    <w:rsid w:val="00DE1AF1"/>
    <w:rsid w:val="00E11291"/>
    <w:rsid w:val="00E12477"/>
    <w:rsid w:val="00E15A7A"/>
    <w:rsid w:val="00E45608"/>
    <w:rsid w:val="00E7035B"/>
    <w:rsid w:val="00E77F1B"/>
    <w:rsid w:val="00EB2B1F"/>
    <w:rsid w:val="00EC095A"/>
    <w:rsid w:val="00EC198F"/>
    <w:rsid w:val="00ED6CAE"/>
    <w:rsid w:val="00F05D8B"/>
    <w:rsid w:val="00F26989"/>
    <w:rsid w:val="00F52944"/>
    <w:rsid w:val="00F55F5D"/>
    <w:rsid w:val="00F65341"/>
    <w:rsid w:val="00F75208"/>
    <w:rsid w:val="00F93E21"/>
    <w:rsid w:val="00FE6525"/>
    <w:rsid w:val="00FF5C15"/>
    <w:rsid w:val="00FF673B"/>
    <w:rsid w:val="09A5A65B"/>
    <w:rsid w:val="1A529CBC"/>
    <w:rsid w:val="6565C1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557842"/>
  <w15:docId w15:val="{411E8E4B-B9ED-440F-97CD-16B1D7C07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59AE"/>
    <w:rPr>
      <w:color w:val="000000"/>
      <w:sz w:val="22"/>
      <w:szCs w:val="22"/>
      <w:lang w:eastAsia="en-US"/>
    </w:rPr>
  </w:style>
  <w:style w:type="paragraph" w:styleId="Heading1">
    <w:name w:val="heading 1"/>
    <w:basedOn w:val="Normal"/>
    <w:next w:val="Normal"/>
    <w:link w:val="Heading1Char"/>
    <w:qFormat/>
    <w:rsid w:val="000B5973"/>
    <w:pPr>
      <w:widowControl w:val="0"/>
      <w:tabs>
        <w:tab w:val="left" w:pos="1414"/>
      </w:tabs>
      <w:spacing w:before="200" w:after="60"/>
      <w:jc w:val="both"/>
      <w:outlineLvl w:val="0"/>
    </w:pPr>
    <w:rPr>
      <w:rFonts w:eastAsia="Times New Roman"/>
      <w:color w:val="auto"/>
      <w:sz w:val="20"/>
      <w:szCs w:val="20"/>
      <w:lang w:eastAsia="en-GB"/>
    </w:rPr>
  </w:style>
  <w:style w:type="paragraph" w:styleId="Heading2">
    <w:name w:val="heading 2"/>
    <w:aliases w:val="Body text"/>
    <w:basedOn w:val="Normal"/>
    <w:next w:val="Normal"/>
    <w:link w:val="Heading2Char"/>
    <w:unhideWhenUsed/>
    <w:qFormat/>
    <w:rsid w:val="005759AE"/>
    <w:pPr>
      <w:keepNext/>
      <w:spacing w:before="240" w:after="60"/>
      <w:outlineLvl w:val="1"/>
    </w:pPr>
    <w:rPr>
      <w:rFonts w:ascii="Cambria" w:eastAsia="Times New Roman" w:hAnsi="Cambria"/>
      <w:b/>
      <w:bCs/>
      <w:i/>
      <w:iCs/>
      <w:sz w:val="28"/>
      <w:szCs w:val="28"/>
    </w:rPr>
  </w:style>
  <w:style w:type="paragraph" w:styleId="Heading3">
    <w:name w:val="heading 3"/>
    <w:aliases w:val="Bullet points"/>
    <w:basedOn w:val="Normal"/>
    <w:next w:val="Normal"/>
    <w:link w:val="Heading3Char"/>
    <w:qFormat/>
    <w:rsid w:val="000B5973"/>
    <w:pPr>
      <w:widowControl w:val="0"/>
      <w:tabs>
        <w:tab w:val="left" w:pos="2268"/>
      </w:tabs>
      <w:spacing w:before="120" w:after="120"/>
      <w:outlineLvl w:val="2"/>
    </w:pPr>
    <w:rPr>
      <w:rFonts w:eastAsia="Times New Roman"/>
      <w:color w:val="000000" w:themeColor="text1"/>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HSResolution">
    <w:name w:val="NHS Resolution"/>
    <w:basedOn w:val="Heading2"/>
    <w:qFormat/>
    <w:rsid w:val="00F26989"/>
    <w:rPr>
      <w:rFonts w:ascii="Arial Black" w:hAnsi="Arial Black"/>
      <w:b w:val="0"/>
      <w:color w:val="E8EDEE"/>
    </w:rPr>
  </w:style>
  <w:style w:type="character" w:customStyle="1" w:styleId="Heading2Char">
    <w:name w:val="Heading 2 Char"/>
    <w:aliases w:val="Body text Char"/>
    <w:link w:val="Heading2"/>
    <w:rsid w:val="005759AE"/>
    <w:rPr>
      <w:rFonts w:ascii="Cambria" w:eastAsia="Times New Roman" w:hAnsi="Cambria" w:cs="Times New Roman"/>
      <w:b/>
      <w:bCs/>
      <w:i/>
      <w:iCs/>
      <w:sz w:val="28"/>
      <w:szCs w:val="28"/>
    </w:rPr>
  </w:style>
  <w:style w:type="character" w:styleId="BookTitle">
    <w:name w:val="Book Title"/>
    <w:uiPriority w:val="33"/>
    <w:qFormat/>
    <w:rsid w:val="005759AE"/>
    <w:rPr>
      <w:b/>
      <w:bCs/>
      <w:smallCaps/>
      <w:spacing w:val="5"/>
    </w:rPr>
  </w:style>
  <w:style w:type="paragraph" w:styleId="Header">
    <w:name w:val="header"/>
    <w:basedOn w:val="Normal"/>
    <w:link w:val="HeaderChar"/>
    <w:uiPriority w:val="99"/>
    <w:unhideWhenUsed/>
    <w:rsid w:val="00EB2B1F"/>
    <w:pPr>
      <w:tabs>
        <w:tab w:val="center" w:pos="4513"/>
        <w:tab w:val="right" w:pos="9026"/>
      </w:tabs>
    </w:pPr>
  </w:style>
  <w:style w:type="character" w:customStyle="1" w:styleId="HeaderChar">
    <w:name w:val="Header Char"/>
    <w:link w:val="Header"/>
    <w:uiPriority w:val="99"/>
    <w:rsid w:val="00EB2B1F"/>
    <w:rPr>
      <w:color w:val="000000"/>
      <w:sz w:val="22"/>
      <w:szCs w:val="22"/>
      <w:lang w:eastAsia="en-US"/>
    </w:rPr>
  </w:style>
  <w:style w:type="paragraph" w:styleId="Footer">
    <w:name w:val="footer"/>
    <w:basedOn w:val="Normal"/>
    <w:link w:val="FooterChar"/>
    <w:uiPriority w:val="99"/>
    <w:unhideWhenUsed/>
    <w:rsid w:val="00EB2B1F"/>
    <w:pPr>
      <w:tabs>
        <w:tab w:val="center" w:pos="4513"/>
        <w:tab w:val="right" w:pos="9026"/>
      </w:tabs>
    </w:pPr>
  </w:style>
  <w:style w:type="character" w:customStyle="1" w:styleId="FooterChar">
    <w:name w:val="Footer Char"/>
    <w:link w:val="Footer"/>
    <w:uiPriority w:val="99"/>
    <w:rsid w:val="00EB2B1F"/>
    <w:rPr>
      <w:color w:val="000000"/>
      <w:sz w:val="22"/>
      <w:szCs w:val="22"/>
      <w:lang w:eastAsia="en-US"/>
    </w:rPr>
  </w:style>
  <w:style w:type="paragraph" w:styleId="BalloonText">
    <w:name w:val="Balloon Text"/>
    <w:basedOn w:val="Normal"/>
    <w:link w:val="BalloonTextChar"/>
    <w:uiPriority w:val="99"/>
    <w:semiHidden/>
    <w:unhideWhenUsed/>
    <w:rsid w:val="00EB2B1F"/>
    <w:rPr>
      <w:rFonts w:ascii="Tahoma" w:hAnsi="Tahoma" w:cs="Tahoma"/>
      <w:sz w:val="16"/>
      <w:szCs w:val="16"/>
    </w:rPr>
  </w:style>
  <w:style w:type="character" w:customStyle="1" w:styleId="BalloonTextChar">
    <w:name w:val="Balloon Text Char"/>
    <w:link w:val="BalloonText"/>
    <w:uiPriority w:val="99"/>
    <w:semiHidden/>
    <w:rsid w:val="00EB2B1F"/>
    <w:rPr>
      <w:rFonts w:ascii="Tahoma" w:hAnsi="Tahoma" w:cs="Tahoma"/>
      <w:color w:val="000000"/>
      <w:sz w:val="16"/>
      <w:szCs w:val="16"/>
      <w:lang w:eastAsia="en-US"/>
    </w:rPr>
  </w:style>
  <w:style w:type="paragraph" w:styleId="ListParagraph">
    <w:name w:val="List Paragraph"/>
    <w:basedOn w:val="Normal"/>
    <w:uiPriority w:val="1"/>
    <w:qFormat/>
    <w:rsid w:val="00EB2B1F"/>
    <w:pPr>
      <w:spacing w:after="160" w:line="259" w:lineRule="auto"/>
      <w:ind w:left="720"/>
      <w:contextualSpacing/>
    </w:pPr>
    <w:rPr>
      <w:rFonts w:ascii="Calibri" w:hAnsi="Calibri"/>
      <w:color w:val="auto"/>
    </w:rPr>
  </w:style>
  <w:style w:type="character" w:styleId="Hyperlink">
    <w:name w:val="Hyperlink"/>
    <w:uiPriority w:val="99"/>
    <w:rsid w:val="00433A86"/>
    <w:rPr>
      <w:rFonts w:cs="Times New Roman"/>
      <w:color w:val="0000FF"/>
      <w:u w:val="single"/>
    </w:rPr>
  </w:style>
  <w:style w:type="paragraph" w:styleId="BodyText">
    <w:name w:val="Body Text"/>
    <w:basedOn w:val="Normal"/>
    <w:link w:val="BodyTextChar"/>
    <w:uiPriority w:val="1"/>
    <w:qFormat/>
    <w:rsid w:val="004C3F6E"/>
    <w:pPr>
      <w:widowControl w:val="0"/>
      <w:autoSpaceDE w:val="0"/>
      <w:autoSpaceDN w:val="0"/>
    </w:pPr>
    <w:rPr>
      <w:rFonts w:eastAsia="Arial" w:cs="Arial"/>
      <w:color w:val="auto"/>
      <w:sz w:val="24"/>
      <w:szCs w:val="24"/>
      <w:lang w:eastAsia="en-GB" w:bidi="en-GB"/>
    </w:rPr>
  </w:style>
  <w:style w:type="character" w:customStyle="1" w:styleId="BodyTextChar">
    <w:name w:val="Body Text Char"/>
    <w:basedOn w:val="DefaultParagraphFont"/>
    <w:link w:val="BodyText"/>
    <w:uiPriority w:val="1"/>
    <w:rsid w:val="004C3F6E"/>
    <w:rPr>
      <w:rFonts w:eastAsia="Arial" w:cs="Arial"/>
      <w:sz w:val="24"/>
      <w:szCs w:val="24"/>
      <w:lang w:bidi="en-GB"/>
    </w:rPr>
  </w:style>
  <w:style w:type="paragraph" w:customStyle="1" w:styleId="Default">
    <w:name w:val="Default"/>
    <w:rsid w:val="004C3F6E"/>
    <w:pPr>
      <w:autoSpaceDE w:val="0"/>
      <w:autoSpaceDN w:val="0"/>
      <w:adjustRightInd w:val="0"/>
    </w:pPr>
    <w:rPr>
      <w:rFonts w:eastAsiaTheme="minorHAnsi" w:cs="Arial"/>
      <w:color w:val="000000"/>
      <w:sz w:val="24"/>
      <w:szCs w:val="24"/>
      <w:lang w:eastAsia="en-US"/>
    </w:rPr>
  </w:style>
  <w:style w:type="character" w:styleId="CommentReference">
    <w:name w:val="annotation reference"/>
    <w:basedOn w:val="DefaultParagraphFont"/>
    <w:uiPriority w:val="99"/>
    <w:semiHidden/>
    <w:unhideWhenUsed/>
    <w:rsid w:val="00885CF5"/>
    <w:rPr>
      <w:sz w:val="16"/>
      <w:szCs w:val="16"/>
    </w:rPr>
  </w:style>
  <w:style w:type="paragraph" w:styleId="CommentText">
    <w:name w:val="annotation text"/>
    <w:basedOn w:val="Normal"/>
    <w:link w:val="CommentTextChar"/>
    <w:uiPriority w:val="99"/>
    <w:semiHidden/>
    <w:unhideWhenUsed/>
    <w:rsid w:val="00885CF5"/>
    <w:rPr>
      <w:sz w:val="20"/>
      <w:szCs w:val="20"/>
    </w:rPr>
  </w:style>
  <w:style w:type="character" w:customStyle="1" w:styleId="CommentTextChar">
    <w:name w:val="Comment Text Char"/>
    <w:basedOn w:val="DefaultParagraphFont"/>
    <w:link w:val="CommentText"/>
    <w:uiPriority w:val="99"/>
    <w:semiHidden/>
    <w:rsid w:val="00885CF5"/>
    <w:rPr>
      <w:color w:val="000000"/>
      <w:lang w:eastAsia="en-US"/>
    </w:rPr>
  </w:style>
  <w:style w:type="paragraph" w:styleId="CommentSubject">
    <w:name w:val="annotation subject"/>
    <w:basedOn w:val="CommentText"/>
    <w:next w:val="CommentText"/>
    <w:link w:val="CommentSubjectChar"/>
    <w:uiPriority w:val="99"/>
    <w:semiHidden/>
    <w:unhideWhenUsed/>
    <w:rsid w:val="00885CF5"/>
    <w:rPr>
      <w:b/>
      <w:bCs/>
    </w:rPr>
  </w:style>
  <w:style w:type="character" w:customStyle="1" w:styleId="CommentSubjectChar">
    <w:name w:val="Comment Subject Char"/>
    <w:basedOn w:val="CommentTextChar"/>
    <w:link w:val="CommentSubject"/>
    <w:uiPriority w:val="99"/>
    <w:semiHidden/>
    <w:rsid w:val="00885CF5"/>
    <w:rPr>
      <w:b/>
      <w:bCs/>
      <w:color w:val="000000"/>
      <w:lang w:eastAsia="en-US"/>
    </w:rPr>
  </w:style>
  <w:style w:type="paragraph" w:styleId="NormalWeb">
    <w:name w:val="Normal (Web)"/>
    <w:basedOn w:val="Normal"/>
    <w:uiPriority w:val="99"/>
    <w:semiHidden/>
    <w:unhideWhenUsed/>
    <w:rsid w:val="007E37F5"/>
    <w:pPr>
      <w:spacing w:before="100" w:beforeAutospacing="1" w:after="100" w:afterAutospacing="1"/>
    </w:pPr>
    <w:rPr>
      <w:rFonts w:ascii="Times New Roman" w:eastAsia="Times New Roman" w:hAnsi="Times New Roman"/>
      <w:color w:val="auto"/>
      <w:sz w:val="24"/>
      <w:szCs w:val="24"/>
      <w:lang w:eastAsia="en-GB"/>
    </w:rPr>
  </w:style>
  <w:style w:type="character" w:styleId="FollowedHyperlink">
    <w:name w:val="FollowedHyperlink"/>
    <w:basedOn w:val="DefaultParagraphFont"/>
    <w:uiPriority w:val="99"/>
    <w:semiHidden/>
    <w:unhideWhenUsed/>
    <w:rsid w:val="00E45608"/>
    <w:rPr>
      <w:color w:val="800080" w:themeColor="followedHyperlink"/>
      <w:u w:val="single"/>
    </w:rPr>
  </w:style>
  <w:style w:type="paragraph" w:styleId="Revision">
    <w:name w:val="Revision"/>
    <w:hidden/>
    <w:uiPriority w:val="99"/>
    <w:semiHidden/>
    <w:rsid w:val="00990B72"/>
    <w:rPr>
      <w:color w:val="000000"/>
      <w:sz w:val="22"/>
      <w:szCs w:val="22"/>
      <w:lang w:eastAsia="en-US"/>
    </w:rPr>
  </w:style>
  <w:style w:type="character" w:customStyle="1" w:styleId="Heading1Char">
    <w:name w:val="Heading 1 Char"/>
    <w:basedOn w:val="DefaultParagraphFont"/>
    <w:link w:val="Heading1"/>
    <w:rsid w:val="000B5973"/>
    <w:rPr>
      <w:rFonts w:eastAsia="Times New Roman"/>
    </w:rPr>
  </w:style>
  <w:style w:type="character" w:customStyle="1" w:styleId="Heading3Char">
    <w:name w:val="Heading 3 Char"/>
    <w:aliases w:val="Bullet points Char"/>
    <w:basedOn w:val="DefaultParagraphFont"/>
    <w:link w:val="Heading3"/>
    <w:rsid w:val="000B5973"/>
    <w:rPr>
      <w:rFonts w:eastAsia="Times New Roman"/>
      <w:color w:val="000000" w:themeColor="tex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5322369">
      <w:bodyDiv w:val="1"/>
      <w:marLeft w:val="0"/>
      <w:marRight w:val="0"/>
      <w:marTop w:val="0"/>
      <w:marBottom w:val="0"/>
      <w:divBdr>
        <w:top w:val="none" w:sz="0" w:space="0" w:color="auto"/>
        <w:left w:val="none" w:sz="0" w:space="0" w:color="auto"/>
        <w:bottom w:val="none" w:sz="0" w:space="0" w:color="auto"/>
        <w:right w:val="none" w:sz="0" w:space="0" w:color="auto"/>
      </w:divBdr>
    </w:div>
    <w:div w:id="839467432">
      <w:bodyDiv w:val="1"/>
      <w:marLeft w:val="0"/>
      <w:marRight w:val="0"/>
      <w:marTop w:val="0"/>
      <w:marBottom w:val="0"/>
      <w:divBdr>
        <w:top w:val="none" w:sz="0" w:space="0" w:color="auto"/>
        <w:left w:val="none" w:sz="0" w:space="0" w:color="auto"/>
        <w:bottom w:val="none" w:sz="0" w:space="0" w:color="auto"/>
        <w:right w:val="none" w:sz="0" w:space="0" w:color="auto"/>
      </w:divBdr>
    </w:div>
    <w:div w:id="1622030588">
      <w:bodyDiv w:val="1"/>
      <w:marLeft w:val="0"/>
      <w:marRight w:val="0"/>
      <w:marTop w:val="0"/>
      <w:marBottom w:val="0"/>
      <w:divBdr>
        <w:top w:val="none" w:sz="0" w:space="0" w:color="auto"/>
        <w:left w:val="none" w:sz="0" w:space="0" w:color="auto"/>
        <w:bottom w:val="none" w:sz="0" w:space="0" w:color="auto"/>
        <w:right w:val="none" w:sz="0" w:space="0" w:color="auto"/>
      </w:divBdr>
    </w:div>
    <w:div w:id="1850103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england.nhs.uk/wp-content/uploads/2020/12/A-Core-Competency-Framework-FINAL-REVISED-21.12.-2020-002.pdf"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esolution.nhs.uk/wp-content/uploads/2021/08/MIS-Y4-guidance.pd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nice.org.uk/guidance/ng207/chapter/Recommendation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bgyn.onlinelibrary.wiley.com/doi/full/10.1111/1471-0528.14465" TargetMode="External"/><Relationship Id="R852c77d9894d4ac8" Type="http://schemas.microsoft.com/office/2016/09/relationships/commentsIds" Target="commentsIds.xml"/><Relationship Id="R68ec173b0d1d4537"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https://www.youtube.com/watch?v=EWjKswZ3Mm8" TargetMode="External"/><Relationship Id="rId10" Type="http://schemas.openxmlformats.org/officeDocument/2006/relationships/hyperlink" Target="https://www.mamaacademy.org.uk/professionals-hub/midwifery-resources/ambulance-call-card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mamaacademy.org.uk/professionals-hub/midwifery-resources/ambulance-call-card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ughanc\AppData\Local\Microsoft\Windows\INetCache\Content.Outlook\4K6O1YWX\Case%20stor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90514C-9BD1-4A80-87F6-2EE99CE61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Case story template</Template>
  <TotalTime>1</TotalTime>
  <Pages>7</Pages>
  <Words>2483</Words>
  <Characters>14154</Characters>
  <Application>Microsoft Office Word</Application>
  <DocSecurity>4</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Alexa Vardy</dc:creator>
  <cp:lastModifiedBy>Siobhan Pickard</cp:lastModifiedBy>
  <cp:revision>2</cp:revision>
  <cp:lastPrinted>2017-04-07T16:21:00Z</cp:lastPrinted>
  <dcterms:created xsi:type="dcterms:W3CDTF">2022-01-24T14:31:00Z</dcterms:created>
  <dcterms:modified xsi:type="dcterms:W3CDTF">2022-01-24T14:31:00Z</dcterms:modified>
</cp:coreProperties>
</file>